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831E2F" w:rsidRPr="004B5A1F" w:rsidRDefault="005A3971" w:rsidP="004B5A1F">
      <w:pPr>
        <w:spacing w:after="0" w:line="240" w:lineRule="auto"/>
        <w:ind w:firstLine="851"/>
        <w:jc w:val="center"/>
        <w:rPr>
          <w:rFonts w:ascii="Times New Roman" w:hAnsi="Times New Roman"/>
          <w:color w:val="2D2F32"/>
          <w:sz w:val="28"/>
        </w:rPr>
      </w:pPr>
      <w:r w:rsidRPr="004B5A1F">
        <w:rPr>
          <w:rFonts w:ascii="Times New Roman" w:hAnsi="Times New Roman"/>
          <w:color w:val="2D2F32"/>
          <w:sz w:val="28"/>
        </w:rPr>
        <w:t>АНАЛИТИЧЕСКИЙ ОТЧЕТ</w:t>
      </w:r>
    </w:p>
    <w:p w14:paraId="429ECA38" w14:textId="77777777" w:rsidR="002138EA" w:rsidRDefault="005A3971" w:rsidP="004B5A1F">
      <w:pPr>
        <w:spacing w:after="0" w:line="240" w:lineRule="auto"/>
        <w:ind w:firstLine="851"/>
        <w:jc w:val="center"/>
        <w:rPr>
          <w:rFonts w:ascii="Times New Roman" w:hAnsi="Times New Roman"/>
          <w:color w:val="2D2F32"/>
          <w:sz w:val="28"/>
        </w:rPr>
      </w:pPr>
      <w:r w:rsidRPr="004B5A1F">
        <w:rPr>
          <w:rFonts w:ascii="Times New Roman" w:hAnsi="Times New Roman"/>
          <w:color w:val="2D2F32"/>
          <w:sz w:val="28"/>
        </w:rPr>
        <w:t xml:space="preserve">о реализации мероприятий по противодействию коррупции </w:t>
      </w:r>
    </w:p>
    <w:p w14:paraId="66B09121" w14:textId="1EBC8DF6" w:rsidR="002138EA" w:rsidRDefault="005A3971" w:rsidP="004B5A1F">
      <w:pPr>
        <w:spacing w:after="0" w:line="240" w:lineRule="auto"/>
        <w:ind w:firstLine="851"/>
        <w:jc w:val="center"/>
        <w:rPr>
          <w:rFonts w:ascii="Times New Roman" w:hAnsi="Times New Roman"/>
          <w:sz w:val="28"/>
        </w:rPr>
      </w:pPr>
      <w:bookmarkStart w:id="0" w:name="_GoBack"/>
      <w:bookmarkEnd w:id="0"/>
      <w:r w:rsidRPr="004B5A1F">
        <w:rPr>
          <w:rFonts w:ascii="Times New Roman" w:hAnsi="Times New Roman"/>
          <w:color w:val="2D2F32"/>
          <w:sz w:val="28"/>
        </w:rPr>
        <w:t xml:space="preserve">в Отделе образования Администрации Обливского района </w:t>
      </w:r>
      <w:proofErr w:type="gramStart"/>
      <w:r w:rsidRPr="004B5A1F">
        <w:rPr>
          <w:rFonts w:ascii="Times New Roman" w:hAnsi="Times New Roman"/>
          <w:color w:val="2D2F32"/>
          <w:sz w:val="28"/>
        </w:rPr>
        <w:t xml:space="preserve">за  </w:t>
      </w:r>
      <w:r w:rsidR="00BC362C" w:rsidRPr="004B5A1F">
        <w:rPr>
          <w:rFonts w:ascii="Times New Roman" w:hAnsi="Times New Roman"/>
          <w:sz w:val="28"/>
        </w:rPr>
        <w:t>2025</w:t>
      </w:r>
      <w:proofErr w:type="gramEnd"/>
      <w:r w:rsidR="002138EA">
        <w:rPr>
          <w:rFonts w:ascii="Times New Roman" w:hAnsi="Times New Roman"/>
          <w:sz w:val="28"/>
        </w:rPr>
        <w:t xml:space="preserve"> год</w:t>
      </w:r>
    </w:p>
    <w:p w14:paraId="6D9DB3B4" w14:textId="040248D4" w:rsidR="005A3971" w:rsidRPr="002138EA" w:rsidRDefault="00383401" w:rsidP="004B5A1F">
      <w:pPr>
        <w:spacing w:after="0" w:line="240" w:lineRule="auto"/>
        <w:ind w:firstLine="851"/>
        <w:jc w:val="center"/>
        <w:rPr>
          <w:rFonts w:ascii="Times New Roman" w:hAnsi="Times New Roman"/>
          <w:i/>
          <w:sz w:val="28"/>
        </w:rPr>
      </w:pPr>
      <w:r w:rsidRPr="002138EA">
        <w:rPr>
          <w:rFonts w:ascii="Times New Roman" w:hAnsi="Times New Roman"/>
          <w:i/>
          <w:sz w:val="28"/>
        </w:rPr>
        <w:t xml:space="preserve"> (годовая информация)</w:t>
      </w:r>
    </w:p>
    <w:p w14:paraId="6DC0B0A1" w14:textId="77777777" w:rsidR="005A3971" w:rsidRPr="004B5A1F" w:rsidRDefault="005A3971" w:rsidP="004B5A1F">
      <w:pPr>
        <w:spacing w:after="0" w:line="240" w:lineRule="auto"/>
        <w:ind w:firstLine="851"/>
        <w:jc w:val="center"/>
        <w:rPr>
          <w:rFonts w:ascii="Times New Roman" w:hAnsi="Times New Roman"/>
          <w:sz w:val="28"/>
        </w:rPr>
      </w:pPr>
    </w:p>
    <w:p w14:paraId="62C77F1C" w14:textId="5D5C800E" w:rsidR="000E3A47" w:rsidRPr="005519E1" w:rsidRDefault="005A3971" w:rsidP="00FE39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B5A1F">
        <w:rPr>
          <w:rFonts w:ascii="Times New Roman" w:hAnsi="Times New Roman"/>
          <w:sz w:val="28"/>
          <w:szCs w:val="28"/>
        </w:rPr>
        <w:t xml:space="preserve">В соответствии с Планом </w:t>
      </w:r>
      <w:r w:rsidR="001C1314" w:rsidRPr="004B5A1F">
        <w:rPr>
          <w:rFonts w:ascii="Times New Roman" w:hAnsi="Times New Roman"/>
          <w:sz w:val="28"/>
          <w:szCs w:val="28"/>
        </w:rPr>
        <w:t xml:space="preserve">заседаний комиссии по противодействию коррупции, (Приказ  от </w:t>
      </w:r>
      <w:r w:rsidR="00F4778F" w:rsidRPr="004B5A1F">
        <w:rPr>
          <w:rFonts w:ascii="Times New Roman" w:hAnsi="Times New Roman"/>
          <w:sz w:val="28"/>
          <w:szCs w:val="28"/>
        </w:rPr>
        <w:t>02.12.2024</w:t>
      </w:r>
      <w:r w:rsidR="001C1314" w:rsidRPr="004B5A1F">
        <w:rPr>
          <w:rFonts w:ascii="Times New Roman" w:hAnsi="Times New Roman"/>
          <w:sz w:val="28"/>
          <w:szCs w:val="28"/>
        </w:rPr>
        <w:t xml:space="preserve"> №</w:t>
      </w:r>
      <w:r w:rsidR="00F4778F" w:rsidRPr="004B5A1F">
        <w:rPr>
          <w:rFonts w:ascii="Times New Roman" w:hAnsi="Times New Roman"/>
          <w:sz w:val="28"/>
          <w:szCs w:val="28"/>
        </w:rPr>
        <w:t>828</w:t>
      </w:r>
      <w:r w:rsidR="001C1314" w:rsidRPr="004B5A1F">
        <w:rPr>
          <w:rFonts w:ascii="Times New Roman" w:hAnsi="Times New Roman"/>
          <w:sz w:val="28"/>
          <w:szCs w:val="28"/>
        </w:rPr>
        <w:t>)</w:t>
      </w:r>
      <w:r w:rsidRPr="004B5A1F">
        <w:rPr>
          <w:rFonts w:ascii="Times New Roman" w:hAnsi="Times New Roman"/>
          <w:sz w:val="28"/>
          <w:szCs w:val="28"/>
        </w:rPr>
        <w:t xml:space="preserve">, за </w:t>
      </w:r>
      <w:r w:rsidR="009363AA">
        <w:rPr>
          <w:rFonts w:ascii="Times New Roman" w:hAnsi="Times New Roman"/>
          <w:sz w:val="28"/>
          <w:szCs w:val="28"/>
        </w:rPr>
        <w:t>девять месяцев</w:t>
      </w:r>
      <w:r w:rsidRPr="004B5A1F">
        <w:rPr>
          <w:rFonts w:ascii="Times New Roman" w:hAnsi="Times New Roman"/>
          <w:sz w:val="28"/>
          <w:szCs w:val="28"/>
        </w:rPr>
        <w:t xml:space="preserve"> 202</w:t>
      </w:r>
      <w:r w:rsidR="0009678B" w:rsidRPr="004B5A1F">
        <w:rPr>
          <w:rFonts w:ascii="Times New Roman" w:hAnsi="Times New Roman"/>
          <w:sz w:val="28"/>
          <w:szCs w:val="28"/>
        </w:rPr>
        <w:t>5</w:t>
      </w:r>
      <w:r w:rsidR="009363AA">
        <w:rPr>
          <w:rFonts w:ascii="Times New Roman" w:hAnsi="Times New Roman"/>
          <w:sz w:val="28"/>
          <w:szCs w:val="28"/>
        </w:rPr>
        <w:t xml:space="preserve"> года проведено </w:t>
      </w:r>
      <w:r w:rsidR="00383401">
        <w:rPr>
          <w:rFonts w:ascii="Times New Roman" w:hAnsi="Times New Roman"/>
          <w:sz w:val="28"/>
          <w:szCs w:val="28"/>
        </w:rPr>
        <w:t>4</w:t>
      </w:r>
      <w:r w:rsidR="000C1F92">
        <w:rPr>
          <w:rFonts w:ascii="Times New Roman" w:hAnsi="Times New Roman"/>
          <w:sz w:val="28"/>
          <w:szCs w:val="28"/>
        </w:rPr>
        <w:t xml:space="preserve"> заседания</w:t>
      </w:r>
      <w:r w:rsidRPr="004B5A1F">
        <w:rPr>
          <w:rFonts w:ascii="Times New Roman" w:hAnsi="Times New Roman"/>
          <w:sz w:val="28"/>
          <w:szCs w:val="28"/>
        </w:rPr>
        <w:t xml:space="preserve"> комиссии</w:t>
      </w:r>
      <w:r w:rsidR="000C1F92">
        <w:rPr>
          <w:rFonts w:ascii="Times New Roman" w:hAnsi="Times New Roman"/>
          <w:sz w:val="28"/>
          <w:szCs w:val="28"/>
        </w:rPr>
        <w:t xml:space="preserve"> (Протоколы №1., №2</w:t>
      </w:r>
      <w:r w:rsidR="009363AA">
        <w:rPr>
          <w:rFonts w:ascii="Times New Roman" w:hAnsi="Times New Roman"/>
          <w:sz w:val="28"/>
          <w:szCs w:val="28"/>
        </w:rPr>
        <w:t>, №3</w:t>
      </w:r>
      <w:r w:rsidR="00383401">
        <w:rPr>
          <w:rFonts w:ascii="Times New Roman" w:hAnsi="Times New Roman"/>
          <w:sz w:val="28"/>
          <w:szCs w:val="28"/>
        </w:rPr>
        <w:t>,№4</w:t>
      </w:r>
      <w:r w:rsidR="009363AA">
        <w:rPr>
          <w:rFonts w:ascii="Times New Roman" w:hAnsi="Times New Roman"/>
          <w:sz w:val="28"/>
          <w:szCs w:val="28"/>
        </w:rPr>
        <w:t xml:space="preserve"> от 21.03.2025,</w:t>
      </w:r>
      <w:r w:rsidR="000C1F92">
        <w:rPr>
          <w:rFonts w:ascii="Times New Roman" w:hAnsi="Times New Roman"/>
          <w:sz w:val="28"/>
          <w:szCs w:val="28"/>
        </w:rPr>
        <w:t xml:space="preserve"> 27.06.2025</w:t>
      </w:r>
      <w:r w:rsidR="009363AA">
        <w:rPr>
          <w:rFonts w:ascii="Times New Roman" w:hAnsi="Times New Roman"/>
          <w:sz w:val="28"/>
          <w:szCs w:val="28"/>
        </w:rPr>
        <w:t>, 29.09.2025</w:t>
      </w:r>
      <w:r w:rsidR="00383401">
        <w:rPr>
          <w:rFonts w:ascii="Times New Roman" w:hAnsi="Times New Roman"/>
          <w:sz w:val="28"/>
          <w:szCs w:val="28"/>
        </w:rPr>
        <w:t>, 22.12.2025</w:t>
      </w:r>
      <w:r w:rsidR="009363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1F92">
        <w:rPr>
          <w:rFonts w:ascii="Times New Roman" w:hAnsi="Times New Roman"/>
          <w:sz w:val="28"/>
          <w:szCs w:val="28"/>
        </w:rPr>
        <w:t>г.г</w:t>
      </w:r>
      <w:proofErr w:type="spellEnd"/>
      <w:r w:rsidR="000C1F92">
        <w:rPr>
          <w:rFonts w:ascii="Times New Roman" w:hAnsi="Times New Roman"/>
          <w:sz w:val="28"/>
          <w:szCs w:val="28"/>
        </w:rPr>
        <w:t>.)</w:t>
      </w:r>
      <w:r w:rsidRPr="004B5A1F">
        <w:rPr>
          <w:rFonts w:ascii="Times New Roman" w:hAnsi="Times New Roman"/>
          <w:sz w:val="28"/>
          <w:szCs w:val="28"/>
        </w:rPr>
        <w:t>, рассмотрены итоги декларационной кампании 202</w:t>
      </w:r>
      <w:r w:rsidR="00F4778F" w:rsidRPr="004B5A1F">
        <w:rPr>
          <w:rFonts w:ascii="Times New Roman" w:hAnsi="Times New Roman"/>
          <w:sz w:val="28"/>
          <w:szCs w:val="28"/>
        </w:rPr>
        <w:t>5</w:t>
      </w:r>
      <w:r w:rsidRPr="004B5A1F">
        <w:rPr>
          <w:rFonts w:ascii="Times New Roman" w:hAnsi="Times New Roman"/>
          <w:sz w:val="28"/>
          <w:szCs w:val="28"/>
        </w:rPr>
        <w:t xml:space="preserve">, ведение аналитической работы,  </w:t>
      </w:r>
      <w:r w:rsidR="001C1314" w:rsidRPr="004B5A1F">
        <w:rPr>
          <w:rFonts w:ascii="Times New Roman" w:hAnsi="Times New Roman"/>
          <w:sz w:val="28"/>
          <w:szCs w:val="28"/>
        </w:rPr>
        <w:t>организация проведения обучающих семинаров, реализация мероприятий по противодейст</w:t>
      </w:r>
      <w:r w:rsidR="00F4778F" w:rsidRPr="004B5A1F">
        <w:rPr>
          <w:rFonts w:ascii="Times New Roman" w:hAnsi="Times New Roman"/>
          <w:sz w:val="28"/>
          <w:szCs w:val="28"/>
        </w:rPr>
        <w:t>вию коррупции, на совещании руководителей образовательных учреждений Обливского района рассмотрены итоги декларационной кампании 2025</w:t>
      </w:r>
      <w:r w:rsidR="00F4778F" w:rsidRPr="004B5A1F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>. Составлены Справки по проведенному анализу сведений о доходах, об имуществе и обязательствах имущественного характера.</w:t>
      </w:r>
      <w:r w:rsidR="000C1F92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 xml:space="preserve"> </w:t>
      </w:r>
      <w:r w:rsidR="00A51012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 xml:space="preserve">За </w:t>
      </w:r>
      <w:r w:rsidR="00383401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>2025 год</w:t>
      </w:r>
      <w:r w:rsidR="00A51012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 xml:space="preserve"> п</w:t>
      </w:r>
      <w:r w:rsidR="000C1F92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>роведен</w:t>
      </w:r>
      <w:r w:rsidR="00612D04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>ы</w:t>
      </w:r>
      <w:r w:rsidR="000C1F92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 xml:space="preserve"> </w:t>
      </w:r>
      <w:r w:rsidR="00383401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>4</w:t>
      </w:r>
      <w:r w:rsidR="00612D04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 xml:space="preserve"> актуализации</w:t>
      </w:r>
      <w:r w:rsidR="000C1F92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 xml:space="preserve"> Анкетных данных, разъяснена ответственность и штрафные </w:t>
      </w:r>
      <w:proofErr w:type="gramStart"/>
      <w:r w:rsidR="000C1F92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>санкции  за</w:t>
      </w:r>
      <w:proofErr w:type="gramEnd"/>
      <w:r w:rsidR="000C1F92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 xml:space="preserve"> несоблюдение антикоррупционного законодательства.</w:t>
      </w:r>
      <w:r w:rsidR="009363AA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 xml:space="preserve"> Прокуратурой Обливского района проведена проверка на предмет</w:t>
      </w:r>
      <w:r w:rsidR="009363AA" w:rsidRPr="009363A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363AA">
        <w:rPr>
          <w:rFonts w:ascii="Times New Roman" w:hAnsi="Times New Roman"/>
          <w:sz w:val="28"/>
          <w:szCs w:val="28"/>
        </w:rPr>
        <w:t>соблюдения  законодательства</w:t>
      </w:r>
      <w:proofErr w:type="gramEnd"/>
      <w:r w:rsidR="009363AA">
        <w:rPr>
          <w:rFonts w:ascii="Times New Roman" w:hAnsi="Times New Roman"/>
          <w:sz w:val="28"/>
          <w:szCs w:val="28"/>
        </w:rPr>
        <w:t xml:space="preserve"> о противодействия коррупции и соблюдения порядка предоставления сведений о доходах, об имуществе и обязательствах имущественного характера своих супруги (супруга) и несовершеннолетних  детей (Представление Прокуратуры </w:t>
      </w:r>
      <w:r w:rsidR="009363AA" w:rsidRPr="009363AA">
        <w:rPr>
          <w:rFonts w:ascii="Times New Roman" w:eastAsia="Calibri" w:hAnsi="Times New Roman"/>
          <w:color w:val="auto"/>
          <w:sz w:val="28"/>
          <w:szCs w:val="28"/>
          <w:lang w:eastAsia="en-US"/>
        </w:rPr>
        <w:t>от 26.09.2025 №7-39-2025</w:t>
      </w:r>
      <w:r w:rsidR="009363AA">
        <w:rPr>
          <w:rFonts w:ascii="Times New Roman" w:eastAsia="Calibri" w:hAnsi="Times New Roman"/>
          <w:color w:val="auto"/>
          <w:sz w:val="28"/>
          <w:szCs w:val="28"/>
          <w:lang w:eastAsia="en-US"/>
        </w:rPr>
        <w:t>)</w:t>
      </w:r>
      <w:r w:rsidR="009363AA">
        <w:rPr>
          <w:rFonts w:ascii="Times New Roman" w:hAnsi="Times New Roman"/>
          <w:sz w:val="28"/>
          <w:szCs w:val="28"/>
        </w:rPr>
        <w:t xml:space="preserve">. </w:t>
      </w:r>
      <w:r w:rsidR="005519E1">
        <w:rPr>
          <w:rFonts w:ascii="Times New Roman" w:hAnsi="Times New Roman"/>
          <w:sz w:val="28"/>
          <w:szCs w:val="28"/>
        </w:rPr>
        <w:t xml:space="preserve">Представление рассмотрено на очередном совещании руководителей образовательных </w:t>
      </w:r>
      <w:proofErr w:type="gramStart"/>
      <w:r w:rsidR="005519E1">
        <w:rPr>
          <w:rFonts w:ascii="Times New Roman" w:hAnsi="Times New Roman"/>
          <w:sz w:val="28"/>
          <w:szCs w:val="28"/>
        </w:rPr>
        <w:t>учреждений  (</w:t>
      </w:r>
      <w:proofErr w:type="gramEnd"/>
      <w:r w:rsidR="005519E1">
        <w:rPr>
          <w:rFonts w:ascii="Times New Roman" w:hAnsi="Times New Roman"/>
          <w:sz w:val="28"/>
          <w:szCs w:val="28"/>
        </w:rPr>
        <w:t>Протокол совещания №9 от 16.10.2025г.)</w:t>
      </w:r>
      <w:r w:rsidR="009363AA">
        <w:rPr>
          <w:rFonts w:ascii="Times New Roman" w:hAnsi="Times New Roman"/>
          <w:sz w:val="28"/>
          <w:szCs w:val="28"/>
        </w:rPr>
        <w:t>.</w:t>
      </w:r>
      <w:r w:rsidR="00FE398E">
        <w:rPr>
          <w:rFonts w:ascii="Times New Roman" w:hAnsi="Times New Roman"/>
          <w:sz w:val="28"/>
          <w:szCs w:val="28"/>
        </w:rPr>
        <w:t xml:space="preserve"> и </w:t>
      </w:r>
      <w:r w:rsidR="00651759">
        <w:rPr>
          <w:rFonts w:ascii="Times New Roman" w:hAnsi="Times New Roman"/>
          <w:sz w:val="28"/>
          <w:szCs w:val="28"/>
        </w:rPr>
        <w:t xml:space="preserve"> на комиссии по соблюдению требо</w:t>
      </w:r>
      <w:r w:rsidR="00FE398E">
        <w:rPr>
          <w:rFonts w:ascii="Times New Roman" w:hAnsi="Times New Roman"/>
          <w:sz w:val="28"/>
          <w:szCs w:val="28"/>
        </w:rPr>
        <w:t>ваний к служебному поведению МС.</w:t>
      </w:r>
    </w:p>
    <w:p w14:paraId="79E126E1" w14:textId="77777777" w:rsidR="00FE398E" w:rsidRPr="00FE398E" w:rsidRDefault="00612D04" w:rsidP="00FE398E">
      <w:pPr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</w:t>
      </w:r>
      <w:r w:rsidR="00FE398E">
        <w:rPr>
          <w:rFonts w:ascii="Times New Roman" w:hAnsi="Times New Roman"/>
          <w:sz w:val="28"/>
          <w:szCs w:val="28"/>
        </w:rPr>
        <w:t>11</w:t>
      </w:r>
      <w:r w:rsidR="00F4778F" w:rsidRPr="004B5A1F">
        <w:rPr>
          <w:rFonts w:ascii="Times New Roman" w:hAnsi="Times New Roman"/>
          <w:sz w:val="28"/>
          <w:szCs w:val="28"/>
        </w:rPr>
        <w:t xml:space="preserve">.2025 </w:t>
      </w:r>
      <w:r w:rsidR="001C1314" w:rsidRPr="004B5A1F">
        <w:rPr>
          <w:rFonts w:ascii="Times New Roman" w:hAnsi="Times New Roman"/>
          <w:sz w:val="28"/>
          <w:szCs w:val="28"/>
        </w:rPr>
        <w:t>(</w:t>
      </w:r>
      <w:r w:rsidR="00FE398E">
        <w:rPr>
          <w:rFonts w:ascii="Times New Roman" w:hAnsi="Times New Roman"/>
          <w:sz w:val="28"/>
          <w:szCs w:val="28"/>
        </w:rPr>
        <w:t>Протокол №4 от 21.11</w:t>
      </w:r>
      <w:r w:rsidR="000C1F92">
        <w:rPr>
          <w:rFonts w:ascii="Times New Roman" w:hAnsi="Times New Roman"/>
          <w:sz w:val="28"/>
          <w:szCs w:val="28"/>
        </w:rPr>
        <w:t>.2025г.</w:t>
      </w:r>
      <w:r w:rsidR="001C1314" w:rsidRPr="004B5A1F">
        <w:rPr>
          <w:rFonts w:ascii="Times New Roman" w:hAnsi="Times New Roman"/>
          <w:sz w:val="28"/>
          <w:szCs w:val="28"/>
        </w:rPr>
        <w:t>) проведен</w:t>
      </w:r>
      <w:r w:rsidR="00F4778F" w:rsidRPr="004B5A1F">
        <w:rPr>
          <w:rFonts w:ascii="Times New Roman" w:hAnsi="Times New Roman"/>
          <w:sz w:val="28"/>
          <w:szCs w:val="28"/>
        </w:rPr>
        <w:t xml:space="preserve"> </w:t>
      </w:r>
      <w:r w:rsidR="00FE398E" w:rsidRPr="00FE398E">
        <w:rPr>
          <w:rFonts w:ascii="Times New Roman" w:hAnsi="Times New Roman"/>
          <w:color w:val="auto"/>
          <w:sz w:val="28"/>
          <w:szCs w:val="28"/>
        </w:rPr>
        <w:t xml:space="preserve">семинар-совещание с муниципальными служащими по вопросам: </w:t>
      </w:r>
    </w:p>
    <w:p w14:paraId="4D9D8664" w14:textId="77777777" w:rsidR="00FE398E" w:rsidRPr="00FE398E" w:rsidRDefault="00FE398E" w:rsidP="00FE398E">
      <w:pPr>
        <w:spacing w:after="0" w:line="240" w:lineRule="auto"/>
        <w:ind w:firstLine="851"/>
        <w:jc w:val="both"/>
        <w:rPr>
          <w:rFonts w:ascii="Times New Roman" w:hAnsi="Times New Roman"/>
          <w:color w:val="333333"/>
          <w:sz w:val="28"/>
          <w:szCs w:val="28"/>
        </w:rPr>
      </w:pPr>
      <w:r w:rsidRPr="00FE398E">
        <w:rPr>
          <w:rFonts w:ascii="Times New Roman" w:hAnsi="Times New Roman"/>
          <w:color w:val="auto"/>
          <w:sz w:val="28"/>
          <w:szCs w:val="28"/>
        </w:rPr>
        <w:t xml:space="preserve">- </w:t>
      </w:r>
      <w:r w:rsidRPr="00FE398E">
        <w:rPr>
          <w:rFonts w:ascii="Times New Roman" w:hAnsi="Times New Roman"/>
          <w:color w:val="333333"/>
          <w:sz w:val="28"/>
          <w:szCs w:val="28"/>
        </w:rPr>
        <w:t xml:space="preserve">о необходимости соблюдения запрета дарить и получать подарки, реализация Указов </w:t>
      </w:r>
      <w:proofErr w:type="gramStart"/>
      <w:r w:rsidRPr="00FE398E">
        <w:rPr>
          <w:rFonts w:ascii="Times New Roman" w:hAnsi="Times New Roman"/>
          <w:color w:val="333333"/>
          <w:sz w:val="28"/>
          <w:szCs w:val="28"/>
        </w:rPr>
        <w:t>Президента  от</w:t>
      </w:r>
      <w:proofErr w:type="gramEnd"/>
      <w:r w:rsidRPr="00FE398E">
        <w:rPr>
          <w:rFonts w:ascii="Times New Roman" w:hAnsi="Times New Roman"/>
          <w:color w:val="333333"/>
          <w:sz w:val="28"/>
          <w:szCs w:val="28"/>
        </w:rPr>
        <w:t xml:space="preserve"> 10.10.2024 №870 О реализации некоторых вопросов представления сведений при поступлении на ГС/МС;  </w:t>
      </w:r>
    </w:p>
    <w:p w14:paraId="2F397F86" w14:textId="77777777" w:rsidR="00FE398E" w:rsidRPr="00FE398E" w:rsidRDefault="00FE398E" w:rsidP="00FE398E">
      <w:pPr>
        <w:spacing w:after="0" w:line="240" w:lineRule="auto"/>
        <w:ind w:firstLine="851"/>
        <w:jc w:val="both"/>
        <w:rPr>
          <w:rFonts w:ascii="Times New Roman" w:hAnsi="Times New Roman"/>
          <w:color w:val="333333"/>
          <w:sz w:val="28"/>
          <w:szCs w:val="28"/>
        </w:rPr>
      </w:pPr>
      <w:r w:rsidRPr="00FE398E">
        <w:rPr>
          <w:rFonts w:ascii="Times New Roman" w:hAnsi="Times New Roman"/>
          <w:color w:val="333333"/>
          <w:sz w:val="28"/>
          <w:szCs w:val="28"/>
        </w:rPr>
        <w:t xml:space="preserve">- от 29.12.2024 № 968 Об особенностях исполнения обязанностей, соблюдения ограничений и запретов, в области ПК с отдельными категориями граждан в период СВО; </w:t>
      </w:r>
    </w:p>
    <w:p w14:paraId="4BDDFF50" w14:textId="77777777" w:rsidR="00FE398E" w:rsidRPr="00FE398E" w:rsidRDefault="00FE398E" w:rsidP="00FE398E">
      <w:pPr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  <w:u w:val="single"/>
        </w:rPr>
      </w:pPr>
      <w:r w:rsidRPr="00FE398E">
        <w:rPr>
          <w:rFonts w:ascii="Times New Roman" w:hAnsi="Times New Roman"/>
          <w:color w:val="333333"/>
          <w:sz w:val="28"/>
          <w:szCs w:val="28"/>
        </w:rPr>
        <w:t xml:space="preserve">- </w:t>
      </w:r>
      <w:r w:rsidRPr="00FE398E">
        <w:rPr>
          <w:rFonts w:ascii="Times New Roman" w:hAnsi="Times New Roman"/>
          <w:color w:val="363842"/>
          <w:sz w:val="28"/>
          <w:szCs w:val="28"/>
        </w:rPr>
        <w:t>форма сообщения /</w:t>
      </w:r>
      <w:proofErr w:type="gramStart"/>
      <w:r w:rsidRPr="00FE398E">
        <w:rPr>
          <w:rFonts w:ascii="Times New Roman" w:hAnsi="Times New Roman"/>
          <w:color w:val="363842"/>
          <w:sz w:val="28"/>
          <w:szCs w:val="28"/>
        </w:rPr>
        <w:t>уведомления  о</w:t>
      </w:r>
      <w:proofErr w:type="gramEnd"/>
      <w:r w:rsidRPr="00FE398E">
        <w:rPr>
          <w:rFonts w:ascii="Times New Roman" w:hAnsi="Times New Roman"/>
          <w:color w:val="363842"/>
          <w:sz w:val="28"/>
          <w:szCs w:val="28"/>
        </w:rPr>
        <w:t xml:space="preserve"> заключении трудового договора с гражданином, замещавшим должность МС</w:t>
      </w:r>
      <w:r w:rsidRPr="00FE398E">
        <w:rPr>
          <w:rFonts w:ascii="Times New Roman" w:hAnsi="Times New Roman"/>
          <w:color w:val="auto"/>
          <w:sz w:val="24"/>
          <w:szCs w:val="24"/>
          <w:u w:val="single"/>
        </w:rPr>
        <w:t>/</w:t>
      </w:r>
      <w:r w:rsidRPr="00FE398E">
        <w:rPr>
          <w:rFonts w:ascii="Times New Roman" w:hAnsi="Times New Roman"/>
          <w:color w:val="auto"/>
          <w:sz w:val="28"/>
          <w:szCs w:val="28"/>
          <w:u w:val="single"/>
        </w:rPr>
        <w:t>ГС</w:t>
      </w:r>
      <w:r w:rsidRPr="00FE398E">
        <w:rPr>
          <w:rFonts w:ascii="Bookman Old Style" w:hAnsi="Bookman Old Style"/>
          <w:color w:val="auto"/>
          <w:sz w:val="28"/>
          <w:szCs w:val="28"/>
          <w:u w:val="single"/>
        </w:rPr>
        <w:t xml:space="preserve"> .</w:t>
      </w:r>
    </w:p>
    <w:p w14:paraId="3C1ADE46" w14:textId="1E3389F6" w:rsidR="00D712F8" w:rsidRPr="004B5A1F" w:rsidRDefault="005A3971" w:rsidP="00FE398E">
      <w:pPr>
        <w:pStyle w:val="Default"/>
        <w:ind w:firstLine="888"/>
        <w:jc w:val="both"/>
        <w:rPr>
          <w:rFonts w:ascii="Times New Roman" w:hAnsi="Times New Roman"/>
          <w:sz w:val="28"/>
        </w:rPr>
      </w:pPr>
      <w:r w:rsidRPr="004B5A1F">
        <w:rPr>
          <w:rFonts w:ascii="Times New Roman" w:hAnsi="Times New Roman"/>
          <w:sz w:val="28"/>
        </w:rPr>
        <w:t xml:space="preserve">В Отделе образования действуют правовые основы для участия в проведении антикоррупционной экспертизы проектов правовых актов.    Утвержден Порядок проведения антикоррупционной экспертизы проектов муниципальных правовых актов Администрации Обливского района и иных документов в целях выявления в них положений, способствующих созданию условий для проявления коррупции (Постановление Администрации Обливского района от 26.06.2012 № 524 «Об утверждении Положения о порядке проведения антикоррупционной экспертизы нормативных правовых актов Администрации Обливского </w:t>
      </w:r>
      <w:proofErr w:type="gramStart"/>
      <w:r w:rsidRPr="004B5A1F">
        <w:rPr>
          <w:rFonts w:ascii="Times New Roman" w:hAnsi="Times New Roman"/>
          <w:sz w:val="28"/>
        </w:rPr>
        <w:t>района  и</w:t>
      </w:r>
      <w:proofErr w:type="gramEnd"/>
      <w:r w:rsidRPr="004B5A1F">
        <w:rPr>
          <w:rFonts w:ascii="Times New Roman" w:hAnsi="Times New Roman"/>
          <w:sz w:val="28"/>
        </w:rPr>
        <w:t xml:space="preserve"> их проектов»). За </w:t>
      </w:r>
      <w:r w:rsidR="0090597B">
        <w:rPr>
          <w:rFonts w:ascii="Times New Roman" w:hAnsi="Times New Roman"/>
          <w:sz w:val="28"/>
        </w:rPr>
        <w:t xml:space="preserve">2025 </w:t>
      </w:r>
      <w:proofErr w:type="gramStart"/>
      <w:r w:rsidR="0090597B">
        <w:rPr>
          <w:rFonts w:ascii="Times New Roman" w:hAnsi="Times New Roman"/>
          <w:sz w:val="28"/>
        </w:rPr>
        <w:t>год</w:t>
      </w:r>
      <w:r w:rsidRPr="004B5A1F">
        <w:rPr>
          <w:rFonts w:ascii="Times New Roman" w:hAnsi="Times New Roman"/>
          <w:sz w:val="28"/>
        </w:rPr>
        <w:t xml:space="preserve">  антикор</w:t>
      </w:r>
      <w:r w:rsidR="00FE398E">
        <w:rPr>
          <w:rFonts w:ascii="Times New Roman" w:hAnsi="Times New Roman"/>
          <w:sz w:val="28"/>
        </w:rPr>
        <w:t>рупционную</w:t>
      </w:r>
      <w:proofErr w:type="gramEnd"/>
      <w:r w:rsidR="00FE398E">
        <w:rPr>
          <w:rFonts w:ascii="Times New Roman" w:hAnsi="Times New Roman"/>
          <w:sz w:val="28"/>
        </w:rPr>
        <w:t xml:space="preserve"> экспертизу прошли  23</w:t>
      </w:r>
      <w:r w:rsidRPr="004B5A1F">
        <w:rPr>
          <w:rFonts w:ascii="Times New Roman" w:hAnsi="Times New Roman"/>
          <w:sz w:val="28"/>
        </w:rPr>
        <w:t xml:space="preserve"> проект</w:t>
      </w:r>
      <w:r w:rsidR="00FE398E">
        <w:rPr>
          <w:rFonts w:ascii="Times New Roman" w:hAnsi="Times New Roman"/>
          <w:sz w:val="28"/>
        </w:rPr>
        <w:t>а</w:t>
      </w:r>
      <w:r w:rsidRPr="004B5A1F">
        <w:rPr>
          <w:rFonts w:ascii="Times New Roman" w:hAnsi="Times New Roman"/>
          <w:sz w:val="28"/>
        </w:rPr>
        <w:t xml:space="preserve"> постановлений.  </w:t>
      </w:r>
      <w:r w:rsidRPr="004B5A1F">
        <w:rPr>
          <w:rFonts w:ascii="Times New Roman" w:hAnsi="Times New Roman"/>
          <w:sz w:val="28"/>
        </w:rPr>
        <w:lastRenderedPageBreak/>
        <w:t xml:space="preserve">Антикоррупционная экспертиза проводится в установленные сроки. </w:t>
      </w:r>
      <w:r w:rsidR="00564D0F" w:rsidRPr="004B5A1F">
        <w:rPr>
          <w:rFonts w:ascii="Times New Roman" w:hAnsi="Times New Roman"/>
          <w:sz w:val="28"/>
        </w:rPr>
        <w:t>В</w:t>
      </w:r>
      <w:r w:rsidRPr="004B5A1F">
        <w:rPr>
          <w:rFonts w:ascii="Times New Roman" w:hAnsi="Times New Roman"/>
          <w:sz w:val="28"/>
        </w:rPr>
        <w:t>се НПА одобрены экспертизой.</w:t>
      </w:r>
      <w:r w:rsidR="0090597B">
        <w:rPr>
          <w:rFonts w:ascii="Times New Roman" w:hAnsi="Times New Roman"/>
          <w:sz w:val="28"/>
        </w:rPr>
        <w:t xml:space="preserve"> </w:t>
      </w:r>
      <w:r w:rsidR="00D712F8">
        <w:rPr>
          <w:rFonts w:ascii="Times New Roman" w:hAnsi="Times New Roman"/>
          <w:sz w:val="28"/>
        </w:rPr>
        <w:t>Проведен ежегодный</w:t>
      </w:r>
      <w:r w:rsidR="0090597B">
        <w:rPr>
          <w:rFonts w:ascii="Times New Roman" w:hAnsi="Times New Roman"/>
          <w:sz w:val="28"/>
        </w:rPr>
        <w:t xml:space="preserve"> анализ интернет-сайтов </w:t>
      </w:r>
      <w:proofErr w:type="gramStart"/>
      <w:r w:rsidR="0090597B">
        <w:rPr>
          <w:rFonts w:ascii="Times New Roman" w:hAnsi="Times New Roman"/>
          <w:sz w:val="28"/>
        </w:rPr>
        <w:t xml:space="preserve">ОУ,   </w:t>
      </w:r>
      <w:proofErr w:type="gramEnd"/>
      <w:r w:rsidR="0090597B">
        <w:rPr>
          <w:rFonts w:ascii="Times New Roman" w:hAnsi="Times New Roman"/>
          <w:sz w:val="28"/>
        </w:rPr>
        <w:t xml:space="preserve"> на заседании комиссии по ПК утвержден план заседаний комиссии по ПК в отделе образования на 2026 год.</w:t>
      </w:r>
    </w:p>
    <w:p w14:paraId="10000000" w14:textId="485314A7" w:rsidR="00831E2F" w:rsidRPr="004B5A1F" w:rsidRDefault="00E05429" w:rsidP="004B5A1F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</w:rPr>
      </w:pPr>
      <w:r w:rsidRPr="004B5A1F">
        <w:rPr>
          <w:rFonts w:ascii="Times New Roman" w:hAnsi="Times New Roman"/>
          <w:sz w:val="28"/>
        </w:rPr>
        <w:t>П</w:t>
      </w:r>
      <w:r w:rsidR="005A3971" w:rsidRPr="004B5A1F">
        <w:rPr>
          <w:rFonts w:ascii="Times New Roman" w:hAnsi="Times New Roman"/>
          <w:sz w:val="28"/>
        </w:rPr>
        <w:t>роводятся профилактические мероприятия по формированию у работников учреждения негативного отношения к коррупции, предотвращение и урегулирование конфликта интересов на муниципальной службе</w:t>
      </w:r>
      <w:r w:rsidR="00A51012">
        <w:rPr>
          <w:rFonts w:ascii="Times New Roman" w:hAnsi="Times New Roman"/>
          <w:sz w:val="28"/>
        </w:rPr>
        <w:t xml:space="preserve">, </w:t>
      </w:r>
      <w:r w:rsidR="00A51012">
        <w:rPr>
          <w:rFonts w:ascii="Times New Roman" w:hAnsi="Times New Roman"/>
          <w:color w:val="auto"/>
          <w:sz w:val="28"/>
          <w:szCs w:val="28"/>
        </w:rPr>
        <w:t>исполнением служебных обязанностей и предотвращением конфликта интересов и ситуации использования должностного положения.</w:t>
      </w:r>
    </w:p>
    <w:p w14:paraId="6167E52C" w14:textId="77777777" w:rsidR="00CF4FCF" w:rsidRDefault="00CF4FCF" w:rsidP="004B5A1F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8"/>
          <w:u w:val="single"/>
        </w:rPr>
      </w:pPr>
    </w:p>
    <w:p w14:paraId="5F16453C" w14:textId="77777777" w:rsidR="00CF4FCF" w:rsidRDefault="00CF4FCF" w:rsidP="004B5A1F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8"/>
          <w:u w:val="single"/>
        </w:rPr>
      </w:pPr>
    </w:p>
    <w:p w14:paraId="4496A4F2" w14:textId="77777777" w:rsidR="00CF4FCF" w:rsidRDefault="00CF4FCF" w:rsidP="004B5A1F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8"/>
          <w:u w:val="single"/>
        </w:rPr>
      </w:pPr>
    </w:p>
    <w:p w14:paraId="11000000" w14:textId="746AE9C2" w:rsidR="00831E2F" w:rsidRPr="004B5A1F" w:rsidRDefault="000C7825" w:rsidP="004B5A1F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8"/>
          <w:u w:val="single"/>
        </w:rPr>
      </w:pPr>
      <w:r w:rsidRPr="004B5A1F">
        <w:rPr>
          <w:rFonts w:ascii="Times New Roman" w:eastAsia="Calibri" w:hAnsi="Times New Roman"/>
          <w:noProof/>
          <w:color w:val="auto"/>
          <w:szCs w:val="22"/>
        </w:rPr>
        <w:drawing>
          <wp:anchor distT="0" distB="0" distL="114300" distR="114300" simplePos="0" relativeHeight="251659264" behindDoc="1" locked="0" layoutInCell="1" allowOverlap="1" wp14:anchorId="688B010A" wp14:editId="43D6BC22">
            <wp:simplePos x="0" y="0"/>
            <wp:positionH relativeFrom="column">
              <wp:posOffset>3756660</wp:posOffset>
            </wp:positionH>
            <wp:positionV relativeFrom="paragraph">
              <wp:posOffset>5080</wp:posOffset>
            </wp:positionV>
            <wp:extent cx="511810" cy="786130"/>
            <wp:effectExtent l="0" t="0" r="2540" b="0"/>
            <wp:wrapTight wrapText="bothSides">
              <wp:wrapPolygon edited="0">
                <wp:start x="0" y="0"/>
                <wp:lineTo x="0" y="20937"/>
                <wp:lineTo x="20903" y="20937"/>
                <wp:lineTo x="20903" y="0"/>
                <wp:lineTo x="0" y="0"/>
              </wp:wrapPolygon>
            </wp:wrapTight>
            <wp:docPr id="1" name="Рисунок 1" descr="C:\Users\E89F~1\AppData\Local\Temp\FineReader11\media\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E89F~1\AppData\Local\Temp\FineReader11\media\image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000000" w14:textId="760FFA45" w:rsidR="00831E2F" w:rsidRPr="004B5A1F" w:rsidRDefault="005A3971" w:rsidP="004B5A1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4B5A1F">
        <w:rPr>
          <w:rFonts w:ascii="Times New Roman" w:hAnsi="Times New Roman"/>
          <w:sz w:val="28"/>
        </w:rPr>
        <w:t xml:space="preserve">Заведующий Отделом образования </w:t>
      </w:r>
    </w:p>
    <w:p w14:paraId="13000000" w14:textId="5D74B38A" w:rsidR="00831E2F" w:rsidRPr="004B5A1F" w:rsidRDefault="005A3971" w:rsidP="004B5A1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4B5A1F">
        <w:rPr>
          <w:rFonts w:ascii="Times New Roman" w:hAnsi="Times New Roman"/>
          <w:sz w:val="28"/>
        </w:rPr>
        <w:t>Администрации Обливского района                                    Н.А. Малахова</w:t>
      </w:r>
    </w:p>
    <w:p w14:paraId="14000000" w14:textId="637260BF" w:rsidR="00831E2F" w:rsidRPr="004B5A1F" w:rsidRDefault="00831E2F" w:rsidP="004B5A1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5000000" w14:textId="1AF07D8A" w:rsidR="00831E2F" w:rsidRPr="004B5A1F" w:rsidRDefault="00831E2F" w:rsidP="004B5A1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6000000" w14:textId="170CD361" w:rsidR="00831E2F" w:rsidRPr="004B5A1F" w:rsidRDefault="00B527D1" w:rsidP="004B5A1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2735A83" wp14:editId="4938F4EA">
            <wp:simplePos x="0" y="0"/>
            <wp:positionH relativeFrom="column">
              <wp:posOffset>3417989</wp:posOffset>
            </wp:positionH>
            <wp:positionV relativeFrom="paragraph">
              <wp:posOffset>38735</wp:posOffset>
            </wp:positionV>
            <wp:extent cx="851535" cy="634365"/>
            <wp:effectExtent l="0" t="0" r="5715" b="0"/>
            <wp:wrapTight wrapText="bothSides">
              <wp:wrapPolygon edited="0">
                <wp:start x="0" y="0"/>
                <wp:lineTo x="0" y="20757"/>
                <wp:lineTo x="21262" y="20757"/>
                <wp:lineTo x="2126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53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971" w:rsidRPr="004B5A1F">
        <w:rPr>
          <w:rFonts w:ascii="Times New Roman" w:hAnsi="Times New Roman"/>
          <w:sz w:val="28"/>
        </w:rPr>
        <w:t xml:space="preserve">Инспектор по кадрам Отдела образования </w:t>
      </w:r>
    </w:p>
    <w:p w14:paraId="17000000" w14:textId="3D49FA0C" w:rsidR="00831E2F" w:rsidRPr="004B5A1F" w:rsidRDefault="005A3971" w:rsidP="004B5A1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4B5A1F">
        <w:rPr>
          <w:rFonts w:ascii="Times New Roman" w:hAnsi="Times New Roman"/>
          <w:sz w:val="28"/>
        </w:rPr>
        <w:t xml:space="preserve">Администрации Обливского района                        </w:t>
      </w:r>
      <w:r w:rsidR="00A60168" w:rsidRPr="004B5A1F">
        <w:rPr>
          <w:rFonts w:ascii="Times New Roman" w:hAnsi="Times New Roman"/>
          <w:sz w:val="28"/>
        </w:rPr>
        <w:t>Э.И. Привалова</w:t>
      </w:r>
      <w:r w:rsidRPr="004B5A1F">
        <w:rPr>
          <w:rFonts w:ascii="Times New Roman" w:hAnsi="Times New Roman"/>
          <w:sz w:val="28"/>
        </w:rPr>
        <w:t>.</w:t>
      </w:r>
    </w:p>
    <w:p w14:paraId="18000000" w14:textId="77777777" w:rsidR="00831E2F" w:rsidRPr="004B5A1F" w:rsidRDefault="005A3971" w:rsidP="004B5A1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4B5A1F">
        <w:rPr>
          <w:rFonts w:ascii="Times New Roman" w:hAnsi="Times New Roman"/>
          <w:sz w:val="28"/>
        </w:rPr>
        <w:t xml:space="preserve">     </w:t>
      </w:r>
    </w:p>
    <w:p w14:paraId="35D7B1B2" w14:textId="77777777" w:rsidR="00CF4FCF" w:rsidRDefault="00CF4FCF" w:rsidP="004B5A1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14:paraId="6A4143B4" w14:textId="77777777" w:rsidR="00CF4FCF" w:rsidRDefault="00CF4FCF" w:rsidP="004B5A1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14:paraId="7F50F487" w14:textId="77777777" w:rsidR="00CF4FCF" w:rsidRDefault="00CF4FCF" w:rsidP="004B5A1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14:paraId="29A45C66" w14:textId="77777777" w:rsidR="00CF4FCF" w:rsidRDefault="00CF4FCF" w:rsidP="004B5A1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14:paraId="4A1C1609" w14:textId="77777777" w:rsidR="00CF4FCF" w:rsidRDefault="00CF4FCF" w:rsidP="004B5A1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14:paraId="5FEEBE2A" w14:textId="77777777" w:rsidR="00CF4FCF" w:rsidRDefault="00CF4FCF" w:rsidP="004B5A1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14:paraId="1F89CC44" w14:textId="77777777" w:rsidR="00CF4FCF" w:rsidRDefault="00CF4FCF" w:rsidP="004B5A1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14:paraId="19000000" w14:textId="0C7E6178" w:rsidR="00831E2F" w:rsidRPr="004B5A1F" w:rsidRDefault="007432FD" w:rsidP="004B5A1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23.12</w:t>
      </w:r>
      <w:r w:rsidR="000C1F92">
        <w:rPr>
          <w:rFonts w:ascii="Times New Roman" w:hAnsi="Times New Roman"/>
          <w:sz w:val="28"/>
        </w:rPr>
        <w:t>.2025</w:t>
      </w:r>
    </w:p>
    <w:p w14:paraId="1A000000" w14:textId="76EDFFB5" w:rsidR="00831E2F" w:rsidRDefault="005A3971" w:rsidP="004B5A1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4B5A1F">
        <w:rPr>
          <w:rFonts w:ascii="Times New Roman" w:hAnsi="Times New Roman"/>
          <w:sz w:val="28"/>
        </w:rPr>
        <w:t>М.П.</w:t>
      </w:r>
    </w:p>
    <w:p w14:paraId="2377B2D9" w14:textId="4214FE7B" w:rsidR="00693301" w:rsidRDefault="00693301" w:rsidP="004B5A1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14:paraId="63CDC284" w14:textId="77777777" w:rsidR="003A3C6A" w:rsidRDefault="003A3C6A" w:rsidP="003A0940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5295F6B1" w14:textId="77777777" w:rsidR="003A3C6A" w:rsidRDefault="003A3C6A" w:rsidP="003A0940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68A600A1" w14:textId="77777777" w:rsidR="003A3C6A" w:rsidRDefault="003A3C6A" w:rsidP="003A0940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2E30AC39" w14:textId="77777777" w:rsidR="003A3C6A" w:rsidRDefault="003A3C6A" w:rsidP="003A0940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226B9524" w14:textId="77777777" w:rsidR="003A3C6A" w:rsidRDefault="003A3C6A" w:rsidP="003A0940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1134AE96" w14:textId="77777777" w:rsidR="003A3C6A" w:rsidRDefault="003A3C6A" w:rsidP="003A0940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0B8B1091" w14:textId="77777777" w:rsidR="00CF4FCF" w:rsidRDefault="00CF4FCF" w:rsidP="003A0940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3ECB45A0" w14:textId="77777777" w:rsidR="00CF4FCF" w:rsidRDefault="00CF4FCF" w:rsidP="003A0940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46948A40" w14:textId="77777777" w:rsidR="00CF4FCF" w:rsidRDefault="00CF4FCF" w:rsidP="003A0940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531218EC" w14:textId="77777777" w:rsidR="00CF4FCF" w:rsidRDefault="00CF4FCF" w:rsidP="003A0940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2072EF70" w14:textId="77777777" w:rsidR="00CF4FCF" w:rsidRDefault="00CF4FCF" w:rsidP="003A0940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7F5F9C32" w14:textId="77777777" w:rsidR="00CF4FCF" w:rsidRDefault="00CF4FCF" w:rsidP="003A0940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78A0A857" w14:textId="77777777" w:rsidR="00CF4FCF" w:rsidRDefault="00CF4FCF" w:rsidP="003A0940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7A73ABE8" w14:textId="77777777" w:rsidR="00CF4FCF" w:rsidRDefault="00CF4FCF" w:rsidP="003A0940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31150435" w14:textId="77777777" w:rsidR="00CF4FCF" w:rsidRDefault="00CF4FCF" w:rsidP="003A0940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76FCA2C5" w14:textId="77777777" w:rsidR="00EE3AE2" w:rsidRDefault="00EE3AE2" w:rsidP="003A0940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5FBA8931" w14:textId="66E4EA47" w:rsidR="003A0940" w:rsidRDefault="00693301" w:rsidP="003A0940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Аналитический отчет </w:t>
      </w:r>
    </w:p>
    <w:p w14:paraId="12C3F425" w14:textId="77777777" w:rsidR="003A0940" w:rsidRDefault="00693301" w:rsidP="003A0940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выполнении мероприятий Плана противодействия коррупции </w:t>
      </w:r>
    </w:p>
    <w:p w14:paraId="0A896A2A" w14:textId="54BA866D" w:rsidR="003A0940" w:rsidRDefault="00693301" w:rsidP="003A0940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Отделе образования Администрации Обливского района </w:t>
      </w:r>
    </w:p>
    <w:p w14:paraId="3A7391BF" w14:textId="76DB0B8E" w:rsidR="00693301" w:rsidRDefault="00693301" w:rsidP="003A0940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</w:t>
      </w:r>
      <w:r w:rsidR="00EE3AE2">
        <w:rPr>
          <w:rFonts w:ascii="Times New Roman" w:hAnsi="Times New Roman"/>
          <w:sz w:val="28"/>
        </w:rPr>
        <w:t>2025 год (годовая)</w:t>
      </w:r>
    </w:p>
    <w:p w14:paraId="50F4100A" w14:textId="77777777" w:rsidR="003A0940" w:rsidRDefault="003A0940" w:rsidP="003A0940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268"/>
        <w:gridCol w:w="3820"/>
      </w:tblGrid>
      <w:tr w:rsidR="003A112A" w14:paraId="03595FEE" w14:textId="77777777" w:rsidTr="00044F5E">
        <w:tc>
          <w:tcPr>
            <w:tcW w:w="704" w:type="dxa"/>
          </w:tcPr>
          <w:p w14:paraId="6982DB76" w14:textId="7EB326F1" w:rsidR="00693301" w:rsidRPr="003A0940" w:rsidRDefault="003A0940" w:rsidP="003A0940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940">
              <w:rPr>
                <w:rFonts w:ascii="Times New Roman" w:hAnsi="Times New Roman"/>
                <w:b/>
                <w:sz w:val="18"/>
                <w:szCs w:val="18"/>
              </w:rPr>
              <w:t>№п/п</w:t>
            </w:r>
          </w:p>
        </w:tc>
        <w:tc>
          <w:tcPr>
            <w:tcW w:w="2552" w:type="dxa"/>
          </w:tcPr>
          <w:p w14:paraId="5C2A3D52" w14:textId="168428DB" w:rsidR="00693301" w:rsidRPr="003A0940" w:rsidRDefault="003A0940" w:rsidP="003A0940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940">
              <w:rPr>
                <w:rFonts w:ascii="Times New Roman" w:hAnsi="Times New Roman"/>
                <w:b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268" w:type="dxa"/>
          </w:tcPr>
          <w:p w14:paraId="5B7F4B81" w14:textId="6BD00BB3" w:rsidR="00693301" w:rsidRPr="003A0940" w:rsidRDefault="003A0940" w:rsidP="003A0940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940">
              <w:rPr>
                <w:rFonts w:ascii="Times New Roman" w:hAnsi="Times New Roman"/>
                <w:b/>
                <w:sz w:val="18"/>
                <w:szCs w:val="18"/>
              </w:rPr>
              <w:t>Исполнитель</w:t>
            </w:r>
          </w:p>
        </w:tc>
        <w:tc>
          <w:tcPr>
            <w:tcW w:w="3820" w:type="dxa"/>
          </w:tcPr>
          <w:p w14:paraId="3D80701A" w14:textId="4DA7496C" w:rsidR="00693301" w:rsidRPr="003A0940" w:rsidRDefault="003A0940" w:rsidP="003A0940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940">
              <w:rPr>
                <w:rFonts w:ascii="Times New Roman" w:hAnsi="Times New Roman"/>
                <w:b/>
                <w:sz w:val="18"/>
                <w:szCs w:val="18"/>
              </w:rPr>
              <w:t>Ожидаемый результат</w:t>
            </w:r>
          </w:p>
        </w:tc>
      </w:tr>
      <w:tr w:rsidR="003A112A" w14:paraId="579C03C4" w14:textId="77777777" w:rsidTr="00044F5E">
        <w:tc>
          <w:tcPr>
            <w:tcW w:w="704" w:type="dxa"/>
          </w:tcPr>
          <w:p w14:paraId="16C1CFB5" w14:textId="174EE7F8" w:rsidR="00693301" w:rsidRPr="003A112A" w:rsidRDefault="003A3C6A" w:rsidP="004B5A1F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12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244A069B" w14:textId="48149C8E" w:rsidR="00693301" w:rsidRPr="003A112A" w:rsidRDefault="003A3C6A" w:rsidP="004B5A1F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12A">
              <w:rPr>
                <w:rFonts w:ascii="Times New Roman" w:eastAsia="Calibri" w:hAnsi="Times New Roman"/>
                <w:spacing w:val="3"/>
                <w:sz w:val="24"/>
                <w:szCs w:val="24"/>
                <w:lang w:eastAsia="en-US"/>
              </w:rPr>
              <w:t>Своевременное представление сведений о доходах, расходах и  иму</w:t>
            </w:r>
            <w:r w:rsidRPr="003A112A">
              <w:rPr>
                <w:rFonts w:ascii="Times New Roman" w:eastAsia="Calibri" w:hAnsi="Times New Roman"/>
                <w:spacing w:val="3"/>
                <w:sz w:val="24"/>
                <w:szCs w:val="24"/>
                <w:shd w:val="clear" w:color="auto" w:fill="80FFFF"/>
                <w:lang w:eastAsia="en-US"/>
              </w:rPr>
              <w:t>щ</w:t>
            </w:r>
            <w:r w:rsidRPr="003A112A">
              <w:rPr>
                <w:rFonts w:ascii="Times New Roman" w:eastAsia="Calibri" w:hAnsi="Times New Roman"/>
                <w:spacing w:val="3"/>
                <w:sz w:val="24"/>
                <w:szCs w:val="24"/>
                <w:lang w:eastAsia="en-US"/>
              </w:rPr>
              <w:t>естве</w:t>
            </w:r>
            <w:r w:rsidRPr="003A112A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 и обязательствах имущественного характера специалистов </w:t>
            </w:r>
            <w:r w:rsidRPr="003A112A">
              <w:rPr>
                <w:rFonts w:ascii="Times New Roman" w:eastAsia="Calibri" w:hAnsi="Times New Roman"/>
                <w:spacing w:val="3"/>
                <w:sz w:val="24"/>
                <w:szCs w:val="24"/>
                <w:lang w:eastAsia="en-US"/>
              </w:rPr>
              <w:t>МС Отдела образования</w:t>
            </w:r>
            <w:r w:rsidRPr="003A112A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, занимающих должности муниципальных служащих и руководителей ОО </w:t>
            </w:r>
            <w:r w:rsidR="007F03DB" w:rsidRPr="003A112A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и членов их семей(п.п.2,3,4</w:t>
            </w:r>
            <w:r w:rsidR="003A112A" w:rsidRPr="003A112A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,7,8</w:t>
            </w:r>
            <w:r w:rsidR="007F03DB" w:rsidRPr="003A112A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).</w:t>
            </w:r>
          </w:p>
        </w:tc>
        <w:tc>
          <w:tcPr>
            <w:tcW w:w="2268" w:type="dxa"/>
          </w:tcPr>
          <w:p w14:paraId="4966EC38" w14:textId="77777777" w:rsidR="003A3C6A" w:rsidRPr="003A112A" w:rsidRDefault="003A3C6A" w:rsidP="003A3C6A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spacing w:val="3"/>
                <w:sz w:val="24"/>
                <w:szCs w:val="24"/>
                <w:lang w:eastAsia="en-US"/>
              </w:rPr>
            </w:pPr>
            <w:r w:rsidRPr="003A112A">
              <w:rPr>
                <w:rFonts w:ascii="Times New Roman" w:hAnsi="Times New Roman"/>
                <w:spacing w:val="3"/>
                <w:sz w:val="24"/>
                <w:szCs w:val="24"/>
                <w:lang w:eastAsia="en-US"/>
              </w:rPr>
              <w:t xml:space="preserve">Малахова Н.А. </w:t>
            </w:r>
          </w:p>
          <w:p w14:paraId="46EC3675" w14:textId="0C8106B3" w:rsidR="00693301" w:rsidRPr="003A112A" w:rsidRDefault="003A3C6A" w:rsidP="003A3C6A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12A">
              <w:rPr>
                <w:rFonts w:ascii="Times New Roman" w:eastAsia="Calibri" w:hAnsi="Times New Roman"/>
                <w:spacing w:val="3"/>
                <w:sz w:val="24"/>
                <w:szCs w:val="24"/>
                <w:lang w:eastAsia="en-US"/>
              </w:rPr>
              <w:t>Привалова Э.И.</w:t>
            </w:r>
          </w:p>
        </w:tc>
        <w:tc>
          <w:tcPr>
            <w:tcW w:w="3820" w:type="dxa"/>
          </w:tcPr>
          <w:p w14:paraId="6EF211A6" w14:textId="7AD4DCA2" w:rsidR="00693301" w:rsidRPr="00EE3AE2" w:rsidRDefault="007F03DB" w:rsidP="00EE3AE2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AE2">
              <w:rPr>
                <w:rFonts w:ascii="Times New Roman" w:hAnsi="Times New Roman"/>
                <w:sz w:val="24"/>
                <w:szCs w:val="24"/>
              </w:rPr>
              <w:t>Декларационная кампания 2025 проведена в соответствии с законодательством и установленными сроками, в сопровождении с инструктивно- методическими мероприятиями</w:t>
            </w:r>
            <w:r w:rsidR="007107D4" w:rsidRPr="00EE3AE2">
              <w:rPr>
                <w:rFonts w:ascii="Times New Roman" w:hAnsi="Times New Roman"/>
                <w:sz w:val="24"/>
                <w:szCs w:val="24"/>
              </w:rPr>
              <w:t>.</w:t>
            </w:r>
            <w:r w:rsidR="003A112A" w:rsidRPr="00EE3AE2">
              <w:rPr>
                <w:sz w:val="24"/>
                <w:szCs w:val="24"/>
              </w:rPr>
              <w:t xml:space="preserve"> </w:t>
            </w:r>
            <w:r w:rsidR="00EE3AE2" w:rsidRPr="00EE3AE2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Прокуратурой Обливского района проведена проверка на предмет</w:t>
            </w:r>
            <w:r w:rsidR="00EE3AE2" w:rsidRPr="00EE3A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EE3AE2" w:rsidRPr="00EE3AE2">
              <w:rPr>
                <w:rFonts w:ascii="Times New Roman" w:hAnsi="Times New Roman"/>
                <w:sz w:val="24"/>
                <w:szCs w:val="24"/>
              </w:rPr>
              <w:t>соблюдения  законодательства</w:t>
            </w:r>
            <w:proofErr w:type="gramEnd"/>
            <w:r w:rsidR="00EE3AE2" w:rsidRPr="00EE3AE2">
              <w:rPr>
                <w:rFonts w:ascii="Times New Roman" w:hAnsi="Times New Roman"/>
                <w:sz w:val="24"/>
                <w:szCs w:val="24"/>
              </w:rPr>
              <w:t xml:space="preserve"> о противодействия коррупции и соблюдения порядка предоставления сведений о доходах, об имуществе и обязательствах имущественного характера своих супруги (супруга) и несовершеннолетних  детей</w:t>
            </w:r>
            <w:r w:rsidR="00EE3AE2">
              <w:rPr>
                <w:rFonts w:ascii="Times New Roman" w:hAnsi="Times New Roman"/>
                <w:sz w:val="24"/>
                <w:szCs w:val="24"/>
              </w:rPr>
              <w:t xml:space="preserve">. Вынесено </w:t>
            </w:r>
            <w:r w:rsidR="00EE3AE2" w:rsidRPr="00EE3AE2">
              <w:rPr>
                <w:rFonts w:ascii="Times New Roman" w:hAnsi="Times New Roman"/>
                <w:sz w:val="24"/>
                <w:szCs w:val="24"/>
              </w:rPr>
              <w:t xml:space="preserve">Представление Прокуратуры </w:t>
            </w:r>
            <w:r w:rsidR="00EE3AE2" w:rsidRPr="00EE3AE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от 26.09.2025 №7-39-2025</w:t>
            </w:r>
            <w:r w:rsidR="00EE3AE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( представление отработано от 10.10.12025г.)</w:t>
            </w:r>
          </w:p>
        </w:tc>
      </w:tr>
      <w:tr w:rsidR="00CE4796" w14:paraId="05D1ABD6" w14:textId="77777777" w:rsidTr="00044F5E">
        <w:tc>
          <w:tcPr>
            <w:tcW w:w="704" w:type="dxa"/>
          </w:tcPr>
          <w:p w14:paraId="174956CA" w14:textId="4B61F1F2" w:rsidR="00CE4796" w:rsidRPr="003A112A" w:rsidRDefault="00CE4796" w:rsidP="00CE4796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12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14:paraId="73933C07" w14:textId="4EFFFBEC" w:rsidR="00CE4796" w:rsidRPr="003A112A" w:rsidRDefault="00CE4796" w:rsidP="00CE4796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2C6">
              <w:rPr>
                <w:rFonts w:ascii="Times New Roman" w:eastAsia="Calibri" w:hAnsi="Times New Roman"/>
                <w:spacing w:val="3"/>
                <w:sz w:val="24"/>
                <w:szCs w:val="24"/>
                <w:lang w:eastAsia="en-US"/>
              </w:rPr>
              <w:t>Анализ заявлений, обра</w:t>
            </w:r>
            <w:r w:rsidRPr="003F72C6">
              <w:rPr>
                <w:rFonts w:ascii="Times New Roman" w:eastAsia="Calibri" w:hAnsi="Times New Roman"/>
                <w:spacing w:val="3"/>
                <w:sz w:val="24"/>
                <w:szCs w:val="24"/>
                <w:shd w:val="clear" w:color="auto" w:fill="80FFFF"/>
                <w:lang w:eastAsia="en-US"/>
              </w:rPr>
              <w:t>щ</w:t>
            </w:r>
            <w:r w:rsidRPr="003F72C6">
              <w:rPr>
                <w:rFonts w:ascii="Times New Roman" w:eastAsia="Calibri" w:hAnsi="Times New Roman"/>
                <w:spacing w:val="3"/>
                <w:sz w:val="24"/>
                <w:szCs w:val="24"/>
                <w:lang w:eastAsia="en-US"/>
              </w:rPr>
              <w:t>ений граждан на предмет наличия в них</w:t>
            </w:r>
            <w:r w:rsidRPr="003F72C6">
              <w:rPr>
                <w:rFonts w:ascii="Times New Roman" w:eastAsia="Calibri" w:hAnsi="Times New Roman"/>
                <w:spacing w:val="3"/>
                <w:sz w:val="24"/>
                <w:szCs w:val="24"/>
                <w:lang w:eastAsia="en-US"/>
              </w:rPr>
              <w:br/>
              <w:t>информации о фактах коррупции</w:t>
            </w:r>
          </w:p>
        </w:tc>
        <w:tc>
          <w:tcPr>
            <w:tcW w:w="2268" w:type="dxa"/>
          </w:tcPr>
          <w:p w14:paraId="4D70746F" w14:textId="77777777" w:rsidR="00CE4796" w:rsidRPr="003A112A" w:rsidRDefault="00CE4796" w:rsidP="00CE4796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auto"/>
                <w:spacing w:val="3"/>
                <w:sz w:val="24"/>
                <w:szCs w:val="24"/>
                <w:lang w:eastAsia="en-US"/>
              </w:rPr>
            </w:pPr>
            <w:r w:rsidRPr="003A112A">
              <w:rPr>
                <w:rFonts w:ascii="Times New Roman" w:hAnsi="Times New Roman"/>
                <w:color w:val="auto"/>
                <w:spacing w:val="3"/>
                <w:sz w:val="24"/>
                <w:szCs w:val="24"/>
                <w:lang w:eastAsia="en-US"/>
              </w:rPr>
              <w:t>Малахова Н.А.</w:t>
            </w:r>
          </w:p>
          <w:p w14:paraId="6E2FAF25" w14:textId="77777777" w:rsidR="00CE4796" w:rsidRPr="003A112A" w:rsidRDefault="00CE4796" w:rsidP="00CE4796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auto"/>
                <w:spacing w:val="3"/>
                <w:sz w:val="24"/>
                <w:szCs w:val="24"/>
                <w:lang w:eastAsia="en-US"/>
              </w:rPr>
            </w:pPr>
            <w:r w:rsidRPr="003A112A">
              <w:rPr>
                <w:rFonts w:ascii="Times New Roman" w:hAnsi="Times New Roman"/>
                <w:color w:val="auto"/>
                <w:spacing w:val="3"/>
                <w:sz w:val="24"/>
                <w:szCs w:val="24"/>
                <w:lang w:eastAsia="en-US"/>
              </w:rPr>
              <w:t>Родина Т.С.</w:t>
            </w:r>
          </w:p>
          <w:p w14:paraId="7272BEAB" w14:textId="532135E6" w:rsidR="00CE4796" w:rsidRPr="003A112A" w:rsidRDefault="00EE3AE2" w:rsidP="00CE4796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CE4796" w:rsidRPr="003F72C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Финогенова</w:t>
            </w:r>
            <w:proofErr w:type="spellEnd"/>
            <w:r w:rsidR="00CE4796" w:rsidRPr="003F72C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О.Г.</w:t>
            </w:r>
          </w:p>
        </w:tc>
        <w:tc>
          <w:tcPr>
            <w:tcW w:w="3820" w:type="dxa"/>
          </w:tcPr>
          <w:p w14:paraId="37099624" w14:textId="7AD10A21" w:rsidR="00CE4796" w:rsidRPr="003A112A" w:rsidRDefault="00CE4796" w:rsidP="00CE4796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3"/>
                <w:sz w:val="24"/>
                <w:szCs w:val="24"/>
                <w:lang w:eastAsia="en-US"/>
              </w:rPr>
              <w:t>О</w:t>
            </w:r>
            <w:r w:rsidRPr="003F72C6">
              <w:rPr>
                <w:rFonts w:ascii="Times New Roman" w:eastAsia="Calibri" w:hAnsi="Times New Roman"/>
                <w:spacing w:val="3"/>
                <w:sz w:val="24"/>
                <w:szCs w:val="24"/>
                <w:lang w:eastAsia="en-US"/>
              </w:rPr>
              <w:t>бра</w:t>
            </w:r>
            <w:r w:rsidRPr="003F72C6">
              <w:rPr>
                <w:rFonts w:ascii="Times New Roman" w:eastAsia="Calibri" w:hAnsi="Times New Roman"/>
                <w:spacing w:val="3"/>
                <w:sz w:val="24"/>
                <w:szCs w:val="24"/>
                <w:shd w:val="clear" w:color="auto" w:fill="80FFFF"/>
                <w:lang w:eastAsia="en-US"/>
              </w:rPr>
              <w:t>щ</w:t>
            </w:r>
            <w:r w:rsidRPr="003F72C6">
              <w:rPr>
                <w:rFonts w:ascii="Times New Roman" w:eastAsia="Calibri" w:hAnsi="Times New Roman"/>
                <w:spacing w:val="3"/>
                <w:sz w:val="24"/>
                <w:szCs w:val="24"/>
                <w:lang w:eastAsia="en-US"/>
              </w:rPr>
              <w:t>ений граждан на предмет наличия в них</w:t>
            </w:r>
            <w:r>
              <w:rPr>
                <w:rFonts w:ascii="Times New Roman" w:eastAsia="Calibri" w:hAnsi="Times New Roman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3F72C6">
              <w:rPr>
                <w:rFonts w:ascii="Times New Roman" w:eastAsia="Calibri" w:hAnsi="Times New Roman"/>
                <w:spacing w:val="3"/>
                <w:sz w:val="24"/>
                <w:szCs w:val="24"/>
                <w:lang w:eastAsia="en-US"/>
              </w:rPr>
              <w:t>информации о фактах коррупции за отчетный период не выявлено.</w:t>
            </w:r>
          </w:p>
        </w:tc>
      </w:tr>
      <w:tr w:rsidR="00CE4796" w14:paraId="5EEAD7E5" w14:textId="77777777" w:rsidTr="00044F5E">
        <w:tc>
          <w:tcPr>
            <w:tcW w:w="704" w:type="dxa"/>
          </w:tcPr>
          <w:p w14:paraId="57B9F287" w14:textId="753186CF" w:rsidR="00CE4796" w:rsidRPr="003A112A" w:rsidRDefault="00CE4796" w:rsidP="00CE4796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12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14:paraId="139A1151" w14:textId="25063F2D" w:rsidR="00CE4796" w:rsidRPr="003A112A" w:rsidRDefault="00CE4796" w:rsidP="00CE4796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2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Обеспечение контроля выполнения планов противодействия коррупции в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3F72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подведомственных образовательных организациях на 2024 – 2025 годы.</w:t>
            </w:r>
          </w:p>
        </w:tc>
        <w:tc>
          <w:tcPr>
            <w:tcW w:w="2268" w:type="dxa"/>
          </w:tcPr>
          <w:p w14:paraId="189715F6" w14:textId="7BB26E39" w:rsidR="00CE4796" w:rsidRPr="003A112A" w:rsidRDefault="00CE4796" w:rsidP="00CE4796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Родина Т.С.</w:t>
            </w:r>
          </w:p>
        </w:tc>
        <w:tc>
          <w:tcPr>
            <w:tcW w:w="3820" w:type="dxa"/>
          </w:tcPr>
          <w:p w14:paraId="7732476B" w14:textId="073B76DF" w:rsidR="00CE4796" w:rsidRPr="003A112A" w:rsidRDefault="00CE4796" w:rsidP="00CE4796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F4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 стендах и официальных сайтах размещена информация о телефонах «горячей линии» по борьбе с коррупцией Администрации Обливского района, </w:t>
            </w:r>
            <w:proofErr w:type="spellStart"/>
            <w:r w:rsidRPr="00DC5F47">
              <w:rPr>
                <w:rFonts w:ascii="Times New Roman" w:hAnsi="Times New Roman"/>
                <w:color w:val="auto"/>
                <w:sz w:val="24"/>
                <w:szCs w:val="24"/>
              </w:rPr>
              <w:t>минобразования</w:t>
            </w:r>
            <w:proofErr w:type="spellEnd"/>
            <w:r w:rsidRPr="00DC5F4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Ростовской области, правоохранительных органов Ростовской области. Проводятся </w:t>
            </w:r>
            <w:r w:rsidRPr="00DC5F47">
              <w:rPr>
                <w:rFonts w:ascii="Times New Roman" w:hAnsi="Times New Roman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C5F47">
              <w:rPr>
                <w:rFonts w:ascii="Times New Roman" w:hAnsi="Times New Roman"/>
                <w:sz w:val="24"/>
                <w:szCs w:val="24"/>
              </w:rPr>
              <w:t xml:space="preserve"> по профилактике и пресечению коррупционных действий педагогического состава образовательных учреждений и работников Отдела образования на период проведения государственной итоговой аттестации выпускников в форме ЕГЭ, ОГЭ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796" w14:paraId="7E981557" w14:textId="77777777" w:rsidTr="00044F5E">
        <w:tc>
          <w:tcPr>
            <w:tcW w:w="704" w:type="dxa"/>
          </w:tcPr>
          <w:p w14:paraId="72694820" w14:textId="0A90E407" w:rsidR="00CE4796" w:rsidRPr="003F72C6" w:rsidRDefault="00CE4796" w:rsidP="00CE4796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2C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14:paraId="4C00EEF5" w14:textId="11E85F58" w:rsidR="00CE4796" w:rsidRPr="003F72C6" w:rsidRDefault="00CE4796" w:rsidP="00CE4796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EF7">
              <w:rPr>
                <w:rFonts w:ascii="Times New Roman" w:eastAsia="Calibri" w:hAnsi="Times New Roman"/>
                <w:spacing w:val="3"/>
                <w:sz w:val="24"/>
                <w:szCs w:val="24"/>
                <w:lang w:eastAsia="en-US"/>
              </w:rPr>
              <w:t xml:space="preserve">Рассмотрение вопросов по </w:t>
            </w:r>
            <w:r w:rsidRPr="00C05EF7">
              <w:rPr>
                <w:rFonts w:ascii="Times New Roman" w:eastAsia="Calibri" w:hAnsi="Times New Roman"/>
                <w:spacing w:val="3"/>
                <w:sz w:val="24"/>
                <w:szCs w:val="24"/>
                <w:lang w:eastAsia="en-US"/>
              </w:rPr>
              <w:lastRenderedPageBreak/>
              <w:t>пов</w:t>
            </w:r>
            <w:r w:rsidRPr="00C05EF7">
              <w:rPr>
                <w:rFonts w:ascii="Times New Roman" w:eastAsia="Calibri" w:hAnsi="Times New Roman"/>
                <w:spacing w:val="3"/>
                <w:sz w:val="24"/>
                <w:szCs w:val="24"/>
                <w:shd w:val="clear" w:color="auto" w:fill="80FFFF"/>
                <w:lang w:eastAsia="en-US"/>
              </w:rPr>
              <w:t>ыш</w:t>
            </w:r>
            <w:r w:rsidRPr="00C05EF7">
              <w:rPr>
                <w:rFonts w:ascii="Times New Roman" w:eastAsia="Calibri" w:hAnsi="Times New Roman"/>
                <w:spacing w:val="3"/>
                <w:sz w:val="24"/>
                <w:szCs w:val="24"/>
                <w:lang w:eastAsia="en-US"/>
              </w:rPr>
              <w:t>ени</w:t>
            </w:r>
            <w:r w:rsidRPr="00C05EF7">
              <w:rPr>
                <w:rFonts w:ascii="Times New Roman" w:eastAsia="Calibri" w:hAnsi="Times New Roman"/>
                <w:spacing w:val="3"/>
                <w:sz w:val="24"/>
                <w:szCs w:val="24"/>
                <w:shd w:val="clear" w:color="auto" w:fill="80FFFF"/>
                <w:lang w:eastAsia="en-US"/>
              </w:rPr>
              <w:t>ю</w:t>
            </w:r>
            <w:r w:rsidRPr="00C05EF7">
              <w:rPr>
                <w:rFonts w:ascii="Times New Roman" w:eastAsia="Calibri" w:hAnsi="Times New Roman"/>
                <w:spacing w:val="3"/>
                <w:sz w:val="24"/>
                <w:szCs w:val="24"/>
                <w:lang w:eastAsia="en-US"/>
              </w:rPr>
              <w:t xml:space="preserve"> антикоррупционной компетенции</w:t>
            </w:r>
            <w:r w:rsidRPr="00C05EF7">
              <w:rPr>
                <w:rFonts w:ascii="Times New Roman" w:eastAsia="Calibri" w:hAnsi="Times New Roman"/>
                <w:spacing w:val="3"/>
                <w:sz w:val="24"/>
                <w:szCs w:val="24"/>
                <w:lang w:eastAsia="en-US"/>
              </w:rPr>
              <w:br/>
              <w:t>работников на совещаниях, собраниях коллектива</w:t>
            </w:r>
            <w:r>
              <w:rPr>
                <w:rFonts w:ascii="Times New Roman" w:eastAsia="Calibri" w:hAnsi="Times New Roman"/>
                <w:spacing w:val="3"/>
                <w:sz w:val="24"/>
                <w:szCs w:val="24"/>
                <w:lang w:eastAsia="en-US"/>
              </w:rPr>
              <w:t xml:space="preserve"> (п.16,17)</w:t>
            </w:r>
          </w:p>
        </w:tc>
        <w:tc>
          <w:tcPr>
            <w:tcW w:w="2268" w:type="dxa"/>
          </w:tcPr>
          <w:p w14:paraId="1A9E7BE0" w14:textId="77777777" w:rsidR="00CE4796" w:rsidRPr="003A112A" w:rsidRDefault="00CE4796" w:rsidP="00CE4796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spacing w:val="3"/>
                <w:sz w:val="24"/>
                <w:szCs w:val="24"/>
                <w:lang w:eastAsia="en-US"/>
              </w:rPr>
            </w:pPr>
            <w:r w:rsidRPr="003A112A">
              <w:rPr>
                <w:rFonts w:ascii="Times New Roman" w:hAnsi="Times New Roman"/>
                <w:spacing w:val="3"/>
                <w:sz w:val="24"/>
                <w:szCs w:val="24"/>
                <w:lang w:eastAsia="en-US"/>
              </w:rPr>
              <w:lastRenderedPageBreak/>
              <w:t xml:space="preserve">Малахова Н.А. </w:t>
            </w:r>
          </w:p>
          <w:p w14:paraId="5ADC063E" w14:textId="4D031019" w:rsidR="00CE4796" w:rsidRPr="003F72C6" w:rsidRDefault="00CE4796" w:rsidP="00CE4796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12A">
              <w:rPr>
                <w:rFonts w:ascii="Times New Roman" w:eastAsia="Calibri" w:hAnsi="Times New Roman"/>
                <w:spacing w:val="3"/>
                <w:sz w:val="24"/>
                <w:szCs w:val="24"/>
                <w:lang w:eastAsia="en-US"/>
              </w:rPr>
              <w:t>Привалова Э.И.</w:t>
            </w:r>
          </w:p>
        </w:tc>
        <w:tc>
          <w:tcPr>
            <w:tcW w:w="3820" w:type="dxa"/>
          </w:tcPr>
          <w:p w14:paraId="45E85F2D" w14:textId="098D731D" w:rsidR="00CE4796" w:rsidRPr="003F72C6" w:rsidRDefault="00CE4796" w:rsidP="00CE4796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Ежемесячно на совещаниях с руководителями ОУ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рассматриваются вопросы  антикоррупционной направленности.</w:t>
            </w:r>
          </w:p>
        </w:tc>
      </w:tr>
      <w:tr w:rsidR="00CE4796" w14:paraId="5F9BFDBD" w14:textId="77777777" w:rsidTr="00044F5E">
        <w:tc>
          <w:tcPr>
            <w:tcW w:w="704" w:type="dxa"/>
          </w:tcPr>
          <w:p w14:paraId="2B779C33" w14:textId="5DEB2829" w:rsidR="00CE4796" w:rsidRPr="003F72C6" w:rsidRDefault="00CE4796" w:rsidP="00CE4796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2C6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14:paraId="26B01217" w14:textId="5494B6EC" w:rsidR="00CE4796" w:rsidRPr="003F72C6" w:rsidRDefault="00CE4796" w:rsidP="00CE4796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3FE">
              <w:rPr>
                <w:rStyle w:val="23"/>
                <w:sz w:val="24"/>
                <w:szCs w:val="24"/>
              </w:rPr>
              <w:t xml:space="preserve">Информирование </w:t>
            </w:r>
            <w:r>
              <w:rPr>
                <w:rStyle w:val="23"/>
                <w:sz w:val="24"/>
                <w:szCs w:val="24"/>
              </w:rPr>
              <w:t>п</w:t>
            </w:r>
            <w:r w:rsidRPr="004463FE">
              <w:rPr>
                <w:rStyle w:val="23"/>
                <w:sz w:val="24"/>
                <w:szCs w:val="24"/>
              </w:rPr>
              <w:t>равоохранительн</w:t>
            </w:r>
            <w:r w:rsidRPr="004463FE">
              <w:rPr>
                <w:rStyle w:val="23"/>
                <w:sz w:val="24"/>
                <w:szCs w:val="24"/>
                <w:shd w:val="clear" w:color="auto" w:fill="80FFFF"/>
              </w:rPr>
              <w:t>ы</w:t>
            </w:r>
            <w:r w:rsidRPr="004463FE">
              <w:rPr>
                <w:rStyle w:val="23"/>
                <w:sz w:val="24"/>
                <w:szCs w:val="24"/>
              </w:rPr>
              <w:t>х органов о в</w:t>
            </w:r>
            <w:r w:rsidRPr="004463FE">
              <w:rPr>
                <w:rStyle w:val="23"/>
                <w:sz w:val="24"/>
                <w:szCs w:val="24"/>
                <w:shd w:val="clear" w:color="auto" w:fill="80FFFF"/>
              </w:rPr>
              <w:t>ы</w:t>
            </w:r>
            <w:r w:rsidRPr="004463FE">
              <w:rPr>
                <w:rStyle w:val="23"/>
                <w:sz w:val="24"/>
                <w:szCs w:val="24"/>
              </w:rPr>
              <w:t>явленн</w:t>
            </w:r>
            <w:r w:rsidRPr="004463FE">
              <w:rPr>
                <w:rStyle w:val="23"/>
                <w:sz w:val="24"/>
                <w:szCs w:val="24"/>
                <w:shd w:val="clear" w:color="auto" w:fill="80FFFF"/>
              </w:rPr>
              <w:t>ы</w:t>
            </w:r>
            <w:r w:rsidRPr="004463FE">
              <w:rPr>
                <w:rStyle w:val="23"/>
                <w:sz w:val="24"/>
                <w:szCs w:val="24"/>
              </w:rPr>
              <w:t>х фактах</w:t>
            </w:r>
            <w:r w:rsidRPr="004463FE">
              <w:rPr>
                <w:rStyle w:val="23"/>
                <w:sz w:val="24"/>
                <w:szCs w:val="24"/>
              </w:rPr>
              <w:br/>
              <w:t>коррупции в Отделе</w:t>
            </w:r>
          </w:p>
        </w:tc>
        <w:tc>
          <w:tcPr>
            <w:tcW w:w="2268" w:type="dxa"/>
          </w:tcPr>
          <w:p w14:paraId="683A5186" w14:textId="77777777" w:rsidR="00CE4796" w:rsidRPr="003F72C6" w:rsidRDefault="00CE4796" w:rsidP="00CE4796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spacing w:val="3"/>
                <w:sz w:val="24"/>
                <w:szCs w:val="24"/>
                <w:lang w:eastAsia="en-US"/>
              </w:rPr>
            </w:pPr>
            <w:r w:rsidRPr="003F72C6">
              <w:rPr>
                <w:rFonts w:ascii="Times New Roman" w:hAnsi="Times New Roman"/>
                <w:spacing w:val="3"/>
                <w:sz w:val="24"/>
                <w:szCs w:val="24"/>
                <w:lang w:eastAsia="en-US"/>
              </w:rPr>
              <w:t>Малахова Н.А.</w:t>
            </w:r>
          </w:p>
          <w:p w14:paraId="2056810F" w14:textId="77777777" w:rsidR="00CE4796" w:rsidRPr="003F72C6" w:rsidRDefault="00CE4796" w:rsidP="00CE4796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spacing w:val="3"/>
                <w:sz w:val="24"/>
                <w:szCs w:val="24"/>
                <w:lang w:eastAsia="en-US"/>
              </w:rPr>
            </w:pPr>
            <w:proofErr w:type="spellStart"/>
            <w:r w:rsidRPr="003F72C6">
              <w:rPr>
                <w:rFonts w:ascii="Times New Roman" w:hAnsi="Times New Roman"/>
                <w:spacing w:val="3"/>
                <w:sz w:val="24"/>
                <w:szCs w:val="24"/>
                <w:lang w:eastAsia="en-US"/>
              </w:rPr>
              <w:t>Финогенова</w:t>
            </w:r>
            <w:proofErr w:type="spellEnd"/>
            <w:r w:rsidRPr="003F72C6">
              <w:rPr>
                <w:rFonts w:ascii="Times New Roman" w:hAnsi="Times New Roman"/>
                <w:spacing w:val="3"/>
                <w:sz w:val="24"/>
                <w:szCs w:val="24"/>
                <w:lang w:eastAsia="en-US"/>
              </w:rPr>
              <w:t xml:space="preserve"> О.Г.</w:t>
            </w:r>
          </w:p>
          <w:p w14:paraId="4BB2D3B9" w14:textId="31A1EE32" w:rsidR="00CE4796" w:rsidRPr="003F72C6" w:rsidRDefault="00CE4796" w:rsidP="00CE4796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3"/>
                <w:sz w:val="24"/>
                <w:szCs w:val="24"/>
                <w:lang w:eastAsia="en-US"/>
              </w:rPr>
              <w:t xml:space="preserve">  </w:t>
            </w:r>
            <w:r w:rsidRPr="003F72C6">
              <w:rPr>
                <w:rFonts w:ascii="Times New Roman" w:eastAsia="Calibri" w:hAnsi="Times New Roman"/>
                <w:spacing w:val="3"/>
                <w:sz w:val="24"/>
                <w:szCs w:val="24"/>
                <w:lang w:eastAsia="en-US"/>
              </w:rPr>
              <w:t>Родина Т.С.</w:t>
            </w:r>
          </w:p>
        </w:tc>
        <w:tc>
          <w:tcPr>
            <w:tcW w:w="3820" w:type="dxa"/>
          </w:tcPr>
          <w:p w14:paraId="2671321B" w14:textId="6384F23C" w:rsidR="00CE4796" w:rsidRPr="003F72C6" w:rsidRDefault="00CE4796" w:rsidP="00B527D1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Ежеквартально готовится информация в Администрацию Обливского района </w:t>
            </w:r>
            <w:r w:rsidRPr="004463FE">
              <w:rPr>
                <w:rStyle w:val="23"/>
                <w:sz w:val="24"/>
                <w:szCs w:val="24"/>
              </w:rPr>
              <w:t>о</w:t>
            </w:r>
            <w:r>
              <w:rPr>
                <w:rStyle w:val="23"/>
                <w:sz w:val="24"/>
                <w:szCs w:val="24"/>
              </w:rPr>
              <w:t>б отсутствии</w:t>
            </w:r>
            <w:r w:rsidRPr="004463FE">
              <w:rPr>
                <w:rStyle w:val="23"/>
                <w:sz w:val="24"/>
                <w:szCs w:val="24"/>
              </w:rPr>
              <w:t xml:space="preserve"> в</w:t>
            </w:r>
            <w:r w:rsidRPr="004463FE">
              <w:rPr>
                <w:rStyle w:val="23"/>
                <w:sz w:val="24"/>
                <w:szCs w:val="24"/>
                <w:shd w:val="clear" w:color="auto" w:fill="80FFFF"/>
              </w:rPr>
              <w:t>ы</w:t>
            </w:r>
            <w:r w:rsidRPr="004463FE">
              <w:rPr>
                <w:rStyle w:val="23"/>
                <w:sz w:val="24"/>
                <w:szCs w:val="24"/>
              </w:rPr>
              <w:t>явленн</w:t>
            </w:r>
            <w:r w:rsidRPr="004463FE">
              <w:rPr>
                <w:rStyle w:val="23"/>
                <w:sz w:val="24"/>
                <w:szCs w:val="24"/>
                <w:shd w:val="clear" w:color="auto" w:fill="80FFFF"/>
              </w:rPr>
              <w:t>ы</w:t>
            </w:r>
            <w:r>
              <w:rPr>
                <w:rStyle w:val="23"/>
                <w:sz w:val="24"/>
                <w:szCs w:val="24"/>
              </w:rPr>
              <w:t>х фактов</w:t>
            </w:r>
            <w:r w:rsidRPr="004463FE">
              <w:rPr>
                <w:rStyle w:val="23"/>
                <w:sz w:val="24"/>
                <w:szCs w:val="24"/>
              </w:rPr>
              <w:br/>
              <w:t>коррупции в Отделе</w:t>
            </w:r>
            <w:r w:rsidR="00B527D1">
              <w:rPr>
                <w:rStyle w:val="23"/>
                <w:sz w:val="24"/>
                <w:szCs w:val="24"/>
              </w:rPr>
              <w:t>, и отсутствие правонарушений со стороны МС.</w:t>
            </w:r>
          </w:p>
        </w:tc>
      </w:tr>
      <w:tr w:rsidR="003A112A" w14:paraId="0A3CB6D4" w14:textId="77777777" w:rsidTr="00044F5E">
        <w:tc>
          <w:tcPr>
            <w:tcW w:w="704" w:type="dxa"/>
          </w:tcPr>
          <w:p w14:paraId="7E6223E2" w14:textId="3DF7E9CF" w:rsidR="00693301" w:rsidRPr="003F72C6" w:rsidRDefault="003F72C6" w:rsidP="004B5A1F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2C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14:paraId="16078858" w14:textId="0887C57B" w:rsidR="00693301" w:rsidRPr="003F72C6" w:rsidRDefault="00CE4796" w:rsidP="00CE4796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отчетности в Администрацию Обливского района о ходе реализации мер по противодействию коррупции в Отделе образования</w:t>
            </w:r>
          </w:p>
        </w:tc>
        <w:tc>
          <w:tcPr>
            <w:tcW w:w="2268" w:type="dxa"/>
          </w:tcPr>
          <w:p w14:paraId="3A065988" w14:textId="381A360B" w:rsidR="00693301" w:rsidRPr="003F72C6" w:rsidRDefault="00CE4796" w:rsidP="004B5A1F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Привалова Э.И.</w:t>
            </w:r>
          </w:p>
        </w:tc>
        <w:tc>
          <w:tcPr>
            <w:tcW w:w="3820" w:type="dxa"/>
          </w:tcPr>
          <w:p w14:paraId="20A58DC6" w14:textId="7AF18824" w:rsidR="00693301" w:rsidRPr="00DC5F47" w:rsidRDefault="00DA11E5" w:rsidP="00DA11E5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Представлены четыре ежеквартальных </w:t>
            </w:r>
            <w:r w:rsidR="00CE4796">
              <w:rPr>
                <w:rFonts w:ascii="Times New Roman" w:hAnsi="Times New Roman"/>
                <w:sz w:val="24"/>
                <w:szCs w:val="24"/>
              </w:rPr>
              <w:t>отчетност</w:t>
            </w:r>
            <w:r>
              <w:rPr>
                <w:rFonts w:ascii="Times New Roman" w:hAnsi="Times New Roman"/>
                <w:sz w:val="24"/>
                <w:szCs w:val="24"/>
              </w:rPr>
              <w:t>и за 2025 год</w:t>
            </w:r>
            <w:r w:rsidR="00CE4796">
              <w:rPr>
                <w:rFonts w:ascii="Times New Roman" w:hAnsi="Times New Roman"/>
                <w:sz w:val="24"/>
                <w:szCs w:val="24"/>
              </w:rPr>
              <w:t xml:space="preserve"> в Администрацию Обливского района о ходе реализации мер по противодействию коррупции в Отделе образования</w:t>
            </w:r>
            <w:r w:rsidR="00B527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796" w14:paraId="283F894D" w14:textId="77777777" w:rsidTr="00044F5E">
        <w:tc>
          <w:tcPr>
            <w:tcW w:w="704" w:type="dxa"/>
          </w:tcPr>
          <w:p w14:paraId="563EAAF2" w14:textId="5A1E9EED" w:rsidR="00CE4796" w:rsidRPr="003F72C6" w:rsidRDefault="00CE4796" w:rsidP="00CE4796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2C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14:paraId="3D30EE24" w14:textId="1039824B" w:rsidR="00CE4796" w:rsidRPr="003F72C6" w:rsidRDefault="00CE4796" w:rsidP="00CE4796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163">
              <w:rPr>
                <w:rFonts w:ascii="Times New Roman" w:hAnsi="Times New Roman"/>
                <w:color w:val="auto"/>
                <w:sz w:val="24"/>
                <w:szCs w:val="24"/>
              </w:rPr>
              <w:t>Ведение на официальном Интернет-сайте ОО  раздела «Антикоррупционная деятельность»</w:t>
            </w:r>
          </w:p>
        </w:tc>
        <w:tc>
          <w:tcPr>
            <w:tcW w:w="2268" w:type="dxa"/>
          </w:tcPr>
          <w:p w14:paraId="094829FA" w14:textId="77777777" w:rsidR="00CE4796" w:rsidRPr="003A112A" w:rsidRDefault="00CE4796" w:rsidP="00CE4796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spacing w:val="3"/>
                <w:sz w:val="24"/>
                <w:szCs w:val="24"/>
                <w:lang w:eastAsia="en-US"/>
              </w:rPr>
            </w:pPr>
            <w:r w:rsidRPr="003A112A">
              <w:rPr>
                <w:rFonts w:ascii="Times New Roman" w:hAnsi="Times New Roman"/>
                <w:spacing w:val="3"/>
                <w:sz w:val="24"/>
                <w:szCs w:val="24"/>
                <w:lang w:eastAsia="en-US"/>
              </w:rPr>
              <w:t xml:space="preserve">Малахова Н.А. </w:t>
            </w:r>
          </w:p>
          <w:p w14:paraId="192CA7F5" w14:textId="307F0E2C" w:rsidR="00CE4796" w:rsidRPr="003F72C6" w:rsidRDefault="00CE4796" w:rsidP="00CE4796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12A">
              <w:rPr>
                <w:rFonts w:ascii="Times New Roman" w:eastAsia="Calibri" w:hAnsi="Times New Roman"/>
                <w:spacing w:val="3"/>
                <w:sz w:val="24"/>
                <w:szCs w:val="24"/>
                <w:lang w:eastAsia="en-US"/>
              </w:rPr>
              <w:t>Привалова Э.И.</w:t>
            </w:r>
          </w:p>
        </w:tc>
        <w:tc>
          <w:tcPr>
            <w:tcW w:w="3820" w:type="dxa"/>
          </w:tcPr>
          <w:p w14:paraId="6134236A" w14:textId="154F8A39" w:rsidR="00CE4796" w:rsidRPr="003F72C6" w:rsidRDefault="00CE4796" w:rsidP="00CE4796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«Антикоррупционная деятельность» на интернет-сайте Отдела образования постоянно актуализируется.</w:t>
            </w:r>
          </w:p>
        </w:tc>
      </w:tr>
      <w:tr w:rsidR="00CE4796" w:rsidRPr="003A112A" w14:paraId="662C6678" w14:textId="77777777" w:rsidTr="00044F5E">
        <w:tc>
          <w:tcPr>
            <w:tcW w:w="704" w:type="dxa"/>
          </w:tcPr>
          <w:p w14:paraId="1308C7E2" w14:textId="1F6EC833" w:rsidR="00CE4796" w:rsidRPr="003F72C6" w:rsidRDefault="00CE4796" w:rsidP="00CE4796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14:paraId="52E8E6EB" w14:textId="3A615DC7" w:rsidR="00CE4796" w:rsidRPr="00C05EF7" w:rsidRDefault="00CE4796" w:rsidP="00CE4796">
            <w:pPr>
              <w:tabs>
                <w:tab w:val="left" w:pos="709"/>
              </w:tabs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деятельности комиссии по ПК</w:t>
            </w:r>
          </w:p>
        </w:tc>
        <w:tc>
          <w:tcPr>
            <w:tcW w:w="2268" w:type="dxa"/>
          </w:tcPr>
          <w:p w14:paraId="4457653F" w14:textId="77777777" w:rsidR="00CE4796" w:rsidRPr="003A112A" w:rsidRDefault="00CE4796" w:rsidP="00CE4796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spacing w:val="3"/>
                <w:sz w:val="24"/>
                <w:szCs w:val="24"/>
                <w:lang w:eastAsia="en-US"/>
              </w:rPr>
            </w:pPr>
            <w:r w:rsidRPr="003A112A">
              <w:rPr>
                <w:rFonts w:ascii="Times New Roman" w:hAnsi="Times New Roman"/>
                <w:spacing w:val="3"/>
                <w:sz w:val="24"/>
                <w:szCs w:val="24"/>
                <w:lang w:eastAsia="en-US"/>
              </w:rPr>
              <w:t xml:space="preserve">Малахова Н.А. </w:t>
            </w:r>
          </w:p>
          <w:p w14:paraId="4BEF9997" w14:textId="67D40670" w:rsidR="00CE4796" w:rsidRPr="00C05EF7" w:rsidRDefault="00CE4796" w:rsidP="00CE4796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12A">
              <w:rPr>
                <w:rFonts w:ascii="Times New Roman" w:eastAsia="Calibri" w:hAnsi="Times New Roman"/>
                <w:spacing w:val="3"/>
                <w:sz w:val="24"/>
                <w:szCs w:val="24"/>
                <w:lang w:eastAsia="en-US"/>
              </w:rPr>
              <w:t>Привалова Э.И.</w:t>
            </w:r>
          </w:p>
        </w:tc>
        <w:tc>
          <w:tcPr>
            <w:tcW w:w="3820" w:type="dxa"/>
          </w:tcPr>
          <w:p w14:paraId="41E415FD" w14:textId="4C07EDC0" w:rsidR="00CE4796" w:rsidRPr="003F72C6" w:rsidRDefault="00CE4796" w:rsidP="00CE4796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Организована деятельность КПК на постоянной основе</w:t>
            </w:r>
          </w:p>
        </w:tc>
      </w:tr>
      <w:tr w:rsidR="004463FE" w:rsidRPr="003A112A" w14:paraId="4DE93590" w14:textId="77777777" w:rsidTr="00044F5E">
        <w:tc>
          <w:tcPr>
            <w:tcW w:w="704" w:type="dxa"/>
          </w:tcPr>
          <w:p w14:paraId="4A223D9A" w14:textId="058236AD" w:rsidR="004463FE" w:rsidRPr="003F72C6" w:rsidRDefault="004463FE" w:rsidP="004463FE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14:paraId="1EA222A0" w14:textId="3661EA20" w:rsidR="004463FE" w:rsidRPr="004463FE" w:rsidRDefault="00044F5E" w:rsidP="004463FE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4F5E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проведения обучающих семинаров с работниками учреждения по вопросам противодействия коррупции</w:t>
            </w:r>
          </w:p>
        </w:tc>
        <w:tc>
          <w:tcPr>
            <w:tcW w:w="2268" w:type="dxa"/>
          </w:tcPr>
          <w:p w14:paraId="3CCB3A87" w14:textId="77777777" w:rsidR="00044F5E" w:rsidRPr="003A112A" w:rsidRDefault="00044F5E" w:rsidP="00044F5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spacing w:val="3"/>
                <w:sz w:val="24"/>
                <w:szCs w:val="24"/>
                <w:lang w:eastAsia="en-US"/>
              </w:rPr>
            </w:pPr>
            <w:r w:rsidRPr="003A112A">
              <w:rPr>
                <w:rFonts w:ascii="Times New Roman" w:hAnsi="Times New Roman"/>
                <w:spacing w:val="3"/>
                <w:sz w:val="24"/>
                <w:szCs w:val="24"/>
                <w:lang w:eastAsia="en-US"/>
              </w:rPr>
              <w:t xml:space="preserve">Малахова Н.А. </w:t>
            </w:r>
          </w:p>
          <w:p w14:paraId="4D171A42" w14:textId="5B912CA6" w:rsidR="004463FE" w:rsidRPr="004463FE" w:rsidRDefault="00044F5E" w:rsidP="00044F5E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12A">
              <w:rPr>
                <w:rFonts w:ascii="Times New Roman" w:eastAsia="Calibri" w:hAnsi="Times New Roman"/>
                <w:spacing w:val="3"/>
                <w:sz w:val="24"/>
                <w:szCs w:val="24"/>
                <w:lang w:eastAsia="en-US"/>
              </w:rPr>
              <w:t>Привалова Э.И.</w:t>
            </w:r>
          </w:p>
        </w:tc>
        <w:tc>
          <w:tcPr>
            <w:tcW w:w="3820" w:type="dxa"/>
          </w:tcPr>
          <w:p w14:paraId="0A57306B" w14:textId="20E20ABF" w:rsidR="004463FE" w:rsidRPr="003F72C6" w:rsidRDefault="00044F5E" w:rsidP="00DA11E5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 организовано проведение семинаров</w:t>
            </w:r>
            <w:r w:rsidRPr="00044F5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 работниками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руководителями образовательных учреждений</w:t>
            </w:r>
            <w:r w:rsidRPr="00044F5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 вопросам противодействия коррупции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За </w:t>
            </w:r>
            <w:r w:rsidR="00DA11E5">
              <w:rPr>
                <w:rFonts w:ascii="Times New Roman" w:hAnsi="Times New Roman"/>
                <w:color w:val="auto"/>
                <w:sz w:val="24"/>
                <w:szCs w:val="24"/>
              </w:rPr>
              <w:t>2025 год проведено 4</w:t>
            </w:r>
            <w:r w:rsidR="00F013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совещания-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семинара.</w:t>
            </w:r>
          </w:p>
        </w:tc>
      </w:tr>
      <w:tr w:rsidR="004463FE" w:rsidRPr="003A112A" w14:paraId="29E25584" w14:textId="77777777" w:rsidTr="00044F5E">
        <w:tc>
          <w:tcPr>
            <w:tcW w:w="704" w:type="dxa"/>
          </w:tcPr>
          <w:p w14:paraId="416E64C3" w14:textId="18747CD1" w:rsidR="004463FE" w:rsidRPr="003F72C6" w:rsidRDefault="00657163" w:rsidP="004463FE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14:paraId="431C69D3" w14:textId="2615A4B0" w:rsidR="004463FE" w:rsidRPr="00657163" w:rsidRDefault="00044F5E" w:rsidP="004463FE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4F5E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разъяснительной работы, по вопросам недопустимости нарушений антикоррупционного законодательства; уголовной ответственности за преступления, связанные со взяточничеством</w:t>
            </w:r>
          </w:p>
        </w:tc>
        <w:tc>
          <w:tcPr>
            <w:tcW w:w="2268" w:type="dxa"/>
          </w:tcPr>
          <w:p w14:paraId="47B75843" w14:textId="77777777" w:rsidR="00044F5E" w:rsidRPr="003A112A" w:rsidRDefault="00044F5E" w:rsidP="00F01323">
            <w:pPr>
              <w:widowControl w:val="0"/>
              <w:spacing w:after="0" w:line="240" w:lineRule="auto"/>
              <w:rPr>
                <w:rFonts w:ascii="Times New Roman" w:hAnsi="Times New Roman"/>
                <w:spacing w:val="3"/>
                <w:sz w:val="24"/>
                <w:szCs w:val="24"/>
                <w:lang w:eastAsia="en-US"/>
              </w:rPr>
            </w:pPr>
            <w:r w:rsidRPr="003A112A">
              <w:rPr>
                <w:rFonts w:ascii="Times New Roman" w:hAnsi="Times New Roman"/>
                <w:spacing w:val="3"/>
                <w:sz w:val="24"/>
                <w:szCs w:val="24"/>
                <w:lang w:eastAsia="en-US"/>
              </w:rPr>
              <w:t xml:space="preserve">Малахова Н.А. </w:t>
            </w:r>
          </w:p>
          <w:p w14:paraId="2F7D37F2" w14:textId="77777777" w:rsidR="004463FE" w:rsidRDefault="00044F5E" w:rsidP="00044F5E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pacing w:val="3"/>
                <w:sz w:val="24"/>
                <w:szCs w:val="24"/>
                <w:lang w:eastAsia="en-US"/>
              </w:rPr>
            </w:pPr>
            <w:r w:rsidRPr="003A112A">
              <w:rPr>
                <w:rFonts w:ascii="Times New Roman" w:eastAsia="Calibri" w:hAnsi="Times New Roman"/>
                <w:spacing w:val="3"/>
                <w:sz w:val="24"/>
                <w:szCs w:val="24"/>
                <w:lang w:eastAsia="en-US"/>
              </w:rPr>
              <w:t>Привалова Э.И.</w:t>
            </w:r>
          </w:p>
          <w:p w14:paraId="679831E4" w14:textId="77777777" w:rsidR="00044F5E" w:rsidRDefault="00044F5E" w:rsidP="00044F5E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pacing w:val="3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pacing w:val="3"/>
                <w:sz w:val="24"/>
                <w:szCs w:val="24"/>
                <w:lang w:eastAsia="en-US"/>
              </w:rPr>
              <w:t>Финогенова</w:t>
            </w:r>
            <w:proofErr w:type="spellEnd"/>
            <w:r>
              <w:rPr>
                <w:rFonts w:ascii="Times New Roman" w:eastAsia="Calibri" w:hAnsi="Times New Roman"/>
                <w:spacing w:val="3"/>
                <w:sz w:val="24"/>
                <w:szCs w:val="24"/>
                <w:lang w:eastAsia="en-US"/>
              </w:rPr>
              <w:t xml:space="preserve"> О.Г.</w:t>
            </w:r>
          </w:p>
          <w:p w14:paraId="326C26C6" w14:textId="77777777" w:rsidR="00044F5E" w:rsidRDefault="00044F5E" w:rsidP="00044F5E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pacing w:val="3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3"/>
                <w:sz w:val="24"/>
                <w:szCs w:val="24"/>
                <w:lang w:eastAsia="en-US"/>
              </w:rPr>
              <w:t>Родина Т.С.</w:t>
            </w:r>
          </w:p>
          <w:p w14:paraId="3414AD74" w14:textId="61CE6EBA" w:rsidR="00044F5E" w:rsidRPr="003F72C6" w:rsidRDefault="00044F5E" w:rsidP="00044F5E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3"/>
                <w:sz w:val="24"/>
                <w:szCs w:val="24"/>
                <w:lang w:eastAsia="en-US"/>
              </w:rPr>
              <w:t>Малахова Н.А.</w:t>
            </w:r>
          </w:p>
        </w:tc>
        <w:tc>
          <w:tcPr>
            <w:tcW w:w="3820" w:type="dxa"/>
          </w:tcPr>
          <w:p w14:paraId="184F00E7" w14:textId="4B7515E6" w:rsidR="004463FE" w:rsidRPr="003F72C6" w:rsidRDefault="00044F5E" w:rsidP="00044F5E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Профилактическая разъяснит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  <w:r w:rsidRPr="00044F5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 вопросам недопустимости нарушений антикоррупционного законодательства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ведется постоянно как в Отдел образования, так и в ОУ района. Прорабатываются ПАМЯТКИ с различными материалами антикоррупционной направленности, ежеквартально проводится актуализация Анкетных данных муниципальных служащих Отдела.</w:t>
            </w:r>
          </w:p>
        </w:tc>
      </w:tr>
      <w:tr w:rsidR="00657163" w:rsidRPr="003A112A" w14:paraId="5D43C79D" w14:textId="77777777" w:rsidTr="00044F5E">
        <w:tc>
          <w:tcPr>
            <w:tcW w:w="704" w:type="dxa"/>
          </w:tcPr>
          <w:p w14:paraId="14DC6650" w14:textId="31B82D83" w:rsidR="00657163" w:rsidRPr="00657163" w:rsidRDefault="00657163" w:rsidP="00657163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163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552" w:type="dxa"/>
            <w:vAlign w:val="center"/>
          </w:tcPr>
          <w:p w14:paraId="664DD76A" w14:textId="27407AEE" w:rsidR="00657163" w:rsidRPr="00F01323" w:rsidRDefault="00F01323" w:rsidP="00F01323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323">
              <w:rPr>
                <w:rFonts w:ascii="Times New Roman" w:hAnsi="Times New Roman"/>
                <w:sz w:val="24"/>
                <w:szCs w:val="24"/>
              </w:rPr>
              <w:t>Порядок проведения антикоррупционной экспертизы нормативных правовых актов Администрации Обливского района  и их проектов</w:t>
            </w:r>
          </w:p>
        </w:tc>
        <w:tc>
          <w:tcPr>
            <w:tcW w:w="2268" w:type="dxa"/>
          </w:tcPr>
          <w:p w14:paraId="66894E80" w14:textId="77777777" w:rsidR="00F01323" w:rsidRDefault="00F01323" w:rsidP="00F01323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pacing w:val="3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pacing w:val="3"/>
                <w:sz w:val="24"/>
                <w:szCs w:val="24"/>
                <w:lang w:eastAsia="en-US"/>
              </w:rPr>
              <w:t>Финогенова</w:t>
            </w:r>
            <w:proofErr w:type="spellEnd"/>
            <w:r>
              <w:rPr>
                <w:rFonts w:ascii="Times New Roman" w:eastAsia="Calibri" w:hAnsi="Times New Roman"/>
                <w:spacing w:val="3"/>
                <w:sz w:val="24"/>
                <w:szCs w:val="24"/>
                <w:lang w:eastAsia="en-US"/>
              </w:rPr>
              <w:t xml:space="preserve"> О.Г.</w:t>
            </w:r>
          </w:p>
          <w:p w14:paraId="3C956755" w14:textId="77777777" w:rsidR="00F01323" w:rsidRDefault="00F01323" w:rsidP="00F01323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pacing w:val="3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3"/>
                <w:sz w:val="24"/>
                <w:szCs w:val="24"/>
                <w:lang w:eastAsia="en-US"/>
              </w:rPr>
              <w:t>Родина Т.С.</w:t>
            </w:r>
          </w:p>
          <w:p w14:paraId="534DDADE" w14:textId="4AA9F1C2" w:rsidR="00657163" w:rsidRPr="003F72C6" w:rsidRDefault="00F01323" w:rsidP="00F01323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3"/>
                <w:sz w:val="24"/>
                <w:szCs w:val="24"/>
                <w:lang w:eastAsia="en-US"/>
              </w:rPr>
              <w:t>Малахова Н.А.</w:t>
            </w:r>
          </w:p>
        </w:tc>
        <w:tc>
          <w:tcPr>
            <w:tcW w:w="3820" w:type="dxa"/>
          </w:tcPr>
          <w:p w14:paraId="69004901" w14:textId="0239A25C" w:rsidR="00F01323" w:rsidRPr="00F01323" w:rsidRDefault="00F01323" w:rsidP="00F01323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323">
              <w:rPr>
                <w:rFonts w:ascii="Times New Roman" w:hAnsi="Times New Roman"/>
                <w:sz w:val="24"/>
                <w:szCs w:val="24"/>
              </w:rPr>
              <w:t xml:space="preserve">За 2025 </w:t>
            </w:r>
            <w:proofErr w:type="gramStart"/>
            <w:r w:rsidRPr="00F01323">
              <w:rPr>
                <w:rFonts w:ascii="Times New Roman" w:hAnsi="Times New Roman"/>
                <w:sz w:val="24"/>
                <w:szCs w:val="24"/>
              </w:rPr>
              <w:t>год  антикор</w:t>
            </w:r>
            <w:r w:rsidR="00DA11E5">
              <w:rPr>
                <w:rFonts w:ascii="Times New Roman" w:hAnsi="Times New Roman"/>
                <w:sz w:val="24"/>
                <w:szCs w:val="24"/>
              </w:rPr>
              <w:t>рупционную</w:t>
            </w:r>
            <w:proofErr w:type="gramEnd"/>
            <w:r w:rsidR="00DA11E5">
              <w:rPr>
                <w:rFonts w:ascii="Times New Roman" w:hAnsi="Times New Roman"/>
                <w:sz w:val="24"/>
                <w:szCs w:val="24"/>
              </w:rPr>
              <w:t xml:space="preserve"> экспертизу прошли   24</w:t>
            </w:r>
            <w:r w:rsidRPr="00F01323"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  <w:r w:rsidR="00DA11E5">
              <w:rPr>
                <w:rFonts w:ascii="Times New Roman" w:hAnsi="Times New Roman"/>
                <w:sz w:val="24"/>
                <w:szCs w:val="24"/>
              </w:rPr>
              <w:t>а</w:t>
            </w:r>
            <w:r w:rsidRPr="00F01323">
              <w:rPr>
                <w:rFonts w:ascii="Times New Roman" w:hAnsi="Times New Roman"/>
                <w:sz w:val="24"/>
                <w:szCs w:val="24"/>
              </w:rPr>
              <w:t xml:space="preserve"> постановлений.  Антикоррупционная экспертиза проводится в установленные сроки. Все НПА одобрены экспертизой.</w:t>
            </w:r>
          </w:p>
          <w:p w14:paraId="6CD25CEC" w14:textId="27767730" w:rsidR="00657163" w:rsidRPr="003F72C6" w:rsidRDefault="00657163" w:rsidP="00657163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163" w:rsidRPr="003A112A" w14:paraId="351CFC54" w14:textId="77777777" w:rsidTr="00044F5E">
        <w:tc>
          <w:tcPr>
            <w:tcW w:w="704" w:type="dxa"/>
          </w:tcPr>
          <w:p w14:paraId="6A280E17" w14:textId="7A2A166C" w:rsidR="00657163" w:rsidRPr="003F72C6" w:rsidRDefault="00950E0E" w:rsidP="00657163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552" w:type="dxa"/>
          </w:tcPr>
          <w:p w14:paraId="1DB17BF9" w14:textId="05EDC443" w:rsidR="00657163" w:rsidRPr="00950E0E" w:rsidRDefault="00F01323" w:rsidP="00F01323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Рассмотрение Представлений, Протестов, и пр. документов надзорных органов  </w:t>
            </w:r>
          </w:p>
        </w:tc>
        <w:tc>
          <w:tcPr>
            <w:tcW w:w="2268" w:type="dxa"/>
          </w:tcPr>
          <w:p w14:paraId="46FF57ED" w14:textId="77777777" w:rsidR="00F01323" w:rsidRPr="003A112A" w:rsidRDefault="00F01323" w:rsidP="00F01323">
            <w:pPr>
              <w:widowControl w:val="0"/>
              <w:spacing w:after="0" w:line="240" w:lineRule="auto"/>
              <w:rPr>
                <w:rFonts w:ascii="Times New Roman" w:hAnsi="Times New Roman"/>
                <w:spacing w:val="3"/>
                <w:sz w:val="24"/>
                <w:szCs w:val="24"/>
                <w:lang w:eastAsia="en-US"/>
              </w:rPr>
            </w:pPr>
            <w:r w:rsidRPr="003A112A">
              <w:rPr>
                <w:rFonts w:ascii="Times New Roman" w:hAnsi="Times New Roman"/>
                <w:spacing w:val="3"/>
                <w:sz w:val="24"/>
                <w:szCs w:val="24"/>
                <w:lang w:eastAsia="en-US"/>
              </w:rPr>
              <w:t xml:space="preserve">Малахова Н.А. </w:t>
            </w:r>
          </w:p>
          <w:p w14:paraId="4CDD066C" w14:textId="77777777" w:rsidR="00F01323" w:rsidRDefault="00F01323" w:rsidP="00F01323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pacing w:val="3"/>
                <w:sz w:val="24"/>
                <w:szCs w:val="24"/>
                <w:lang w:eastAsia="en-US"/>
              </w:rPr>
            </w:pPr>
            <w:r w:rsidRPr="003A112A">
              <w:rPr>
                <w:rFonts w:ascii="Times New Roman" w:eastAsia="Calibri" w:hAnsi="Times New Roman"/>
                <w:spacing w:val="3"/>
                <w:sz w:val="24"/>
                <w:szCs w:val="24"/>
                <w:lang w:eastAsia="en-US"/>
              </w:rPr>
              <w:t>Привалова Э.И.</w:t>
            </w:r>
          </w:p>
          <w:p w14:paraId="3CEDBD59" w14:textId="70EE0459" w:rsidR="00657163" w:rsidRPr="003F72C6" w:rsidRDefault="00657163" w:rsidP="00950E0E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</w:tcPr>
          <w:p w14:paraId="0785DA86" w14:textId="4F951065" w:rsidR="00657163" w:rsidRPr="003F72C6" w:rsidRDefault="00F01323" w:rsidP="00950E0E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Рассмотрено одно представление прокуратуры Обливского района в части </w:t>
            </w:r>
            <w:r w:rsidRPr="003A112A">
              <w:rPr>
                <w:rFonts w:ascii="Times New Roman" w:eastAsia="Calibri" w:hAnsi="Times New Roman"/>
                <w:spacing w:val="3"/>
                <w:sz w:val="24"/>
                <w:szCs w:val="24"/>
                <w:lang w:eastAsia="en-US"/>
              </w:rPr>
              <w:t>представление сведений о доходах, расходах и  иму</w:t>
            </w:r>
            <w:r w:rsidRPr="003A112A">
              <w:rPr>
                <w:rFonts w:ascii="Times New Roman" w:eastAsia="Calibri" w:hAnsi="Times New Roman"/>
                <w:spacing w:val="3"/>
                <w:sz w:val="24"/>
                <w:szCs w:val="24"/>
                <w:shd w:val="clear" w:color="auto" w:fill="80FFFF"/>
                <w:lang w:eastAsia="en-US"/>
              </w:rPr>
              <w:t>щ</w:t>
            </w:r>
            <w:r w:rsidRPr="003A112A">
              <w:rPr>
                <w:rFonts w:ascii="Times New Roman" w:eastAsia="Calibri" w:hAnsi="Times New Roman"/>
                <w:spacing w:val="3"/>
                <w:sz w:val="24"/>
                <w:szCs w:val="24"/>
                <w:lang w:eastAsia="en-US"/>
              </w:rPr>
              <w:t>естве</w:t>
            </w:r>
            <w:r w:rsidRPr="003A112A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 и обязательствах имущественного характера специалистов </w:t>
            </w:r>
            <w:r w:rsidRPr="003A112A">
              <w:rPr>
                <w:rFonts w:ascii="Times New Roman" w:eastAsia="Calibri" w:hAnsi="Times New Roman"/>
                <w:spacing w:val="3"/>
                <w:sz w:val="24"/>
                <w:szCs w:val="24"/>
                <w:lang w:eastAsia="en-US"/>
              </w:rPr>
              <w:t>МС Отдела образования</w:t>
            </w:r>
            <w:r w:rsidRPr="003A112A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, занимающих должности муниципальных служащих и руководителей ОО и членов их семей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657163" w:rsidRPr="003A112A" w14:paraId="2AB6B433" w14:textId="77777777" w:rsidTr="00044F5E">
        <w:tc>
          <w:tcPr>
            <w:tcW w:w="704" w:type="dxa"/>
          </w:tcPr>
          <w:p w14:paraId="33AA8053" w14:textId="7C2AD011" w:rsidR="00657163" w:rsidRPr="003F72C6" w:rsidRDefault="00657163" w:rsidP="00DA11E5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F09BAB5" w14:textId="7A394E7C" w:rsidR="00657163" w:rsidRPr="003F72C6" w:rsidRDefault="00657163" w:rsidP="00657163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4C8154" w14:textId="68CF77F1" w:rsidR="00657163" w:rsidRPr="003F72C6" w:rsidRDefault="00657163" w:rsidP="00950E0E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</w:tcPr>
          <w:p w14:paraId="490A499C" w14:textId="4BE344B4" w:rsidR="00657163" w:rsidRPr="003F72C6" w:rsidRDefault="00657163" w:rsidP="00950E0E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46CB7E" w14:textId="77777777" w:rsidR="00693301" w:rsidRPr="004B5A1F" w:rsidRDefault="00693301" w:rsidP="004B5A1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sectPr w:rsidR="00693301" w:rsidRPr="004B5A1F">
      <w:pgSz w:w="11906" w:h="16838"/>
      <w:pgMar w:top="1135" w:right="851" w:bottom="720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2F"/>
    <w:rsid w:val="00044F5E"/>
    <w:rsid w:val="0009678B"/>
    <w:rsid w:val="000C1F92"/>
    <w:rsid w:val="000C7825"/>
    <w:rsid w:val="000E3A47"/>
    <w:rsid w:val="001C1314"/>
    <w:rsid w:val="002118E7"/>
    <w:rsid w:val="002138EA"/>
    <w:rsid w:val="00377731"/>
    <w:rsid w:val="00383401"/>
    <w:rsid w:val="003A0940"/>
    <w:rsid w:val="003A112A"/>
    <w:rsid w:val="003A3C6A"/>
    <w:rsid w:val="003F72C6"/>
    <w:rsid w:val="004463FE"/>
    <w:rsid w:val="004B5A1F"/>
    <w:rsid w:val="004C4CC1"/>
    <w:rsid w:val="005519E1"/>
    <w:rsid w:val="00564D0F"/>
    <w:rsid w:val="005A3971"/>
    <w:rsid w:val="00612D04"/>
    <w:rsid w:val="00651759"/>
    <w:rsid w:val="00657163"/>
    <w:rsid w:val="00693301"/>
    <w:rsid w:val="007076E6"/>
    <w:rsid w:val="007107D4"/>
    <w:rsid w:val="007432FD"/>
    <w:rsid w:val="007B2567"/>
    <w:rsid w:val="007F03DB"/>
    <w:rsid w:val="00806547"/>
    <w:rsid w:val="00831E2F"/>
    <w:rsid w:val="008326FB"/>
    <w:rsid w:val="008E03C9"/>
    <w:rsid w:val="0090597B"/>
    <w:rsid w:val="009362A7"/>
    <w:rsid w:val="009363AA"/>
    <w:rsid w:val="00950E0E"/>
    <w:rsid w:val="009B293B"/>
    <w:rsid w:val="00A51012"/>
    <w:rsid w:val="00A60168"/>
    <w:rsid w:val="00B527D1"/>
    <w:rsid w:val="00B7788A"/>
    <w:rsid w:val="00BC362C"/>
    <w:rsid w:val="00C05EF7"/>
    <w:rsid w:val="00C14BEC"/>
    <w:rsid w:val="00CA3A15"/>
    <w:rsid w:val="00CE4796"/>
    <w:rsid w:val="00CF4FCF"/>
    <w:rsid w:val="00D712F8"/>
    <w:rsid w:val="00DA11E5"/>
    <w:rsid w:val="00DC5F47"/>
    <w:rsid w:val="00DE22FC"/>
    <w:rsid w:val="00E05429"/>
    <w:rsid w:val="00ED02FC"/>
    <w:rsid w:val="00EE3AE2"/>
    <w:rsid w:val="00F01323"/>
    <w:rsid w:val="00F4778F"/>
    <w:rsid w:val="00F7783C"/>
    <w:rsid w:val="00FE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D3333"/>
  <w15:docId w15:val="{37BA1A5B-22F3-4923-95B6-C3ED5986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Строгий1"/>
    <w:link w:val="a3"/>
    <w:rPr>
      <w:b/>
    </w:rPr>
  </w:style>
  <w:style w:type="character" w:styleId="a3">
    <w:name w:val="Strong"/>
    <w:link w:val="12"/>
    <w:rPr>
      <w:b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Body Text"/>
    <w:basedOn w:val="a"/>
    <w:link w:val="a7"/>
    <w:pPr>
      <w:spacing w:after="120"/>
    </w:pPr>
  </w:style>
  <w:style w:type="character" w:customStyle="1" w:styleId="a7">
    <w:name w:val="Основной текст Знак"/>
    <w:basedOn w:val="1"/>
    <w:link w:val="a6"/>
    <w:rPr>
      <w:rFonts w:ascii="Calibri" w:hAnsi="Calibri"/>
      <w:sz w:val="22"/>
    </w:rPr>
  </w:style>
  <w:style w:type="paragraph" w:customStyle="1" w:styleId="a8">
    <w:name w:val="Гипертекстовая ссылка"/>
    <w:link w:val="a9"/>
    <w:rPr>
      <w:color w:val="106BBE"/>
    </w:rPr>
  </w:style>
  <w:style w:type="character" w:customStyle="1" w:styleId="a9">
    <w:name w:val="Гипертекстовая ссылка"/>
    <w:link w:val="a8"/>
    <w:rPr>
      <w:color w:val="106BBE"/>
    </w:rPr>
  </w:style>
  <w:style w:type="paragraph" w:customStyle="1" w:styleId="13">
    <w:name w:val="Знак примечания1"/>
    <w:link w:val="aa"/>
    <w:rPr>
      <w:sz w:val="16"/>
    </w:rPr>
  </w:style>
  <w:style w:type="character" w:styleId="aa">
    <w:name w:val="annotation reference"/>
    <w:link w:val="13"/>
    <w:rPr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3">
    <w:name w:val="s_3"/>
    <w:basedOn w:val="a"/>
    <w:link w:val="s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30">
    <w:name w:val="s_3"/>
    <w:basedOn w:val="1"/>
    <w:link w:val="s3"/>
    <w:rPr>
      <w:rFonts w:ascii="Times New Roman" w:hAnsi="Times New Roman"/>
      <w:sz w:val="24"/>
    </w:rPr>
  </w:style>
  <w:style w:type="paragraph" w:styleId="ab">
    <w:name w:val="Balloon Text"/>
    <w:basedOn w:val="a"/>
    <w:link w:val="ac"/>
    <w:pPr>
      <w:spacing w:after="0" w:line="240" w:lineRule="auto"/>
    </w:pPr>
    <w:rPr>
      <w:rFonts w:ascii="Segoe UI" w:hAnsi="Segoe UI"/>
      <w:sz w:val="18"/>
    </w:rPr>
  </w:style>
  <w:style w:type="character" w:customStyle="1" w:styleId="ac">
    <w:name w:val="Текст выноски Знак"/>
    <w:basedOn w:val="1"/>
    <w:link w:val="ab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4">
    <w:name w:val="Основной текст1"/>
    <w:basedOn w:val="a"/>
    <w:link w:val="15"/>
    <w:pPr>
      <w:widowControl w:val="0"/>
      <w:spacing w:before="300" w:after="0" w:line="322" w:lineRule="exact"/>
      <w:ind w:left="380" w:hanging="380"/>
      <w:jc w:val="both"/>
    </w:pPr>
    <w:rPr>
      <w:rFonts w:ascii="Times New Roman" w:hAnsi="Times New Roman"/>
      <w:spacing w:val="8"/>
      <w:sz w:val="25"/>
    </w:rPr>
  </w:style>
  <w:style w:type="character" w:customStyle="1" w:styleId="15">
    <w:name w:val="Основной текст1"/>
    <w:basedOn w:val="1"/>
    <w:link w:val="14"/>
    <w:rPr>
      <w:rFonts w:ascii="Times New Roman" w:hAnsi="Times New Roman"/>
      <w:spacing w:val="8"/>
      <w:sz w:val="25"/>
    </w:rPr>
  </w:style>
  <w:style w:type="paragraph" w:customStyle="1" w:styleId="16">
    <w:name w:val="Гиперссылка1"/>
    <w:link w:val="ad"/>
    <w:rPr>
      <w:color w:val="0000FF"/>
      <w:u w:val="single"/>
    </w:rPr>
  </w:style>
  <w:style w:type="character" w:styleId="ad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19">
    <w:name w:val="Выделение1"/>
    <w:link w:val="ae"/>
    <w:rPr>
      <w:i/>
    </w:rPr>
  </w:style>
  <w:style w:type="character" w:styleId="ae">
    <w:name w:val="Emphasis"/>
    <w:link w:val="19"/>
    <w:rPr>
      <w:i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greysmall">
    <w:name w:val="greysmall"/>
    <w:basedOn w:val="a"/>
    <w:link w:val="greysmall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greysmall0">
    <w:name w:val="greysmall"/>
    <w:basedOn w:val="1"/>
    <w:link w:val="greysmall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Заголовок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sz w:val="28"/>
    </w:rPr>
  </w:style>
  <w:style w:type="paragraph" w:customStyle="1" w:styleId="1a">
    <w:name w:val="Основной шрифт абзаца1"/>
  </w:style>
  <w:style w:type="paragraph" w:styleId="af3">
    <w:name w:val="annotation text"/>
    <w:basedOn w:val="a"/>
    <w:link w:val="af4"/>
    <w:rPr>
      <w:sz w:val="20"/>
    </w:rPr>
  </w:style>
  <w:style w:type="character" w:customStyle="1" w:styleId="af4">
    <w:name w:val="Текст примечания Знак"/>
    <w:basedOn w:val="1"/>
    <w:link w:val="af3"/>
    <w:rPr>
      <w:rFonts w:ascii="Calibri" w:hAnsi="Calibri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5">
    <w:name w:val="annotation subject"/>
    <w:basedOn w:val="af3"/>
    <w:next w:val="af3"/>
    <w:link w:val="af6"/>
    <w:rPr>
      <w:b/>
    </w:rPr>
  </w:style>
  <w:style w:type="character" w:customStyle="1" w:styleId="af6">
    <w:name w:val="Тема примечания Знак"/>
    <w:basedOn w:val="af4"/>
    <w:link w:val="af5"/>
    <w:rPr>
      <w:rFonts w:ascii="Calibri" w:hAnsi="Calibri"/>
      <w:b/>
      <w:sz w:val="20"/>
    </w:rPr>
  </w:style>
  <w:style w:type="paragraph" w:styleId="af7">
    <w:name w:val="No Spacing"/>
    <w:uiPriority w:val="1"/>
    <w:qFormat/>
    <w:rsid w:val="004B5A1F"/>
    <w:rPr>
      <w:rFonts w:ascii="Calibri" w:hAnsi="Calibri"/>
      <w:sz w:val="22"/>
    </w:rPr>
  </w:style>
  <w:style w:type="table" w:styleId="af8">
    <w:name w:val="Table Grid"/>
    <w:basedOn w:val="a1"/>
    <w:uiPriority w:val="39"/>
    <w:rsid w:val="00693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3A112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3">
    <w:name w:val="Основной текст2"/>
    <w:basedOn w:val="a0"/>
    <w:rsid w:val="004463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customStyle="1" w:styleId="Default">
    <w:name w:val="Default"/>
    <w:rsid w:val="000C1F9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2B85039A-F393-4EA2-9E9E-D02D5CBC8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6807</TotalTime>
  <Pages>5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Эльвира</cp:lastModifiedBy>
  <cp:revision>33</cp:revision>
  <cp:lastPrinted>2025-10-20T08:12:00Z</cp:lastPrinted>
  <dcterms:created xsi:type="dcterms:W3CDTF">2024-03-29T12:50:00Z</dcterms:created>
  <dcterms:modified xsi:type="dcterms:W3CDTF">2025-12-23T07:55:00Z</dcterms:modified>
</cp:coreProperties>
</file>